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9062CB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3108E7" w14:paraId="2D9CEFDB" w14:textId="4218FA0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:rsidRPr="00E41987" w:rsidR="00E41987" w:rsidP="00E41987" w:rsidRDefault="00E41987" w14:paraId="3823112F" w14:textId="1BCB17D1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 w:rsidR="003108E7">
              <w:rPr>
                <w:rFonts w:asciiTheme="majorHAnsi" w:hAnsiTheme="majorHAnsi"/>
                <w:b/>
              </w:rPr>
              <w:t xml:space="preserve"> Nº 20</w:t>
            </w:r>
            <w:r w:rsidR="00515545">
              <w:rPr>
                <w:rFonts w:asciiTheme="majorHAnsi" w:hAnsiTheme="majorHAnsi"/>
                <w:b/>
              </w:rPr>
              <w:t>7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0A59D2" w:rsidRDefault="003108E7" w14:paraId="19A542B9" w14:textId="2C83015E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>
        <w:rPr>
          <w:rFonts w:asciiTheme="majorHAnsi" w:hAnsiTheme="majorHAnsi"/>
          <w:lang w:val="pt-BR"/>
        </w:rPr>
        <w:t>, 2</w:t>
      </w:r>
      <w:r w:rsidR="00515545">
        <w:rPr>
          <w:rFonts w:asciiTheme="majorHAnsi" w:hAnsiTheme="majorHAnsi"/>
          <w:lang w:val="pt-BR"/>
        </w:rPr>
        <w:t>0</w:t>
      </w:r>
      <w:r w:rsidRPr="00062B95" w:rsidR="00062B95">
        <w:rPr>
          <w:rFonts w:asciiTheme="majorHAnsi" w:hAnsiTheme="majorHAnsi"/>
          <w:lang w:val="pt-BR"/>
        </w:rPr>
        <w:t xml:space="preserve"> de </w:t>
      </w:r>
      <w:r w:rsidR="00515545">
        <w:rPr>
          <w:rFonts w:asciiTheme="majorHAnsi" w:hAnsiTheme="majorHAnsi"/>
          <w:lang w:val="pt-BR"/>
        </w:rPr>
        <w:t>março</w:t>
      </w:r>
      <w:r w:rsidRPr="00062B95" w:rsidR="00062B95">
        <w:rPr>
          <w:rFonts w:asciiTheme="majorHAnsi" w:hAnsiTheme="majorHAnsi"/>
          <w:lang w:val="pt-BR"/>
        </w:rPr>
        <w:t xml:space="preserve"> de </w:t>
      </w:r>
      <w:r w:rsidR="00062B95">
        <w:rPr>
          <w:rFonts w:asciiTheme="majorHAnsi" w:hAnsiTheme="majorHAnsi"/>
          <w:lang w:val="pt-BR"/>
        </w:rPr>
        <w:t>20</w:t>
      </w:r>
      <w:r>
        <w:rPr>
          <w:rFonts w:asciiTheme="majorHAnsi" w:hAnsiTheme="majorHAnsi"/>
          <w:lang w:val="pt-BR"/>
        </w:rPr>
        <w:t>23</w:t>
      </w:r>
      <w:r w:rsidRPr="00062B95" w:rsidR="00062B95">
        <w:rPr>
          <w:rFonts w:asciiTheme="majorHAnsi" w:hAnsiTheme="majorHAns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Pr="00062B95" w:rsidR="00EC5B80" w:rsidP="000A59D2" w:rsidRDefault="00D45273" w14:paraId="36A4BF7F" w14:textId="32F0B2B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Pr="00062B95" w:rsidR="00182038">
        <w:rPr>
          <w:rFonts w:asciiTheme="majorHAnsi" w:hAnsiTheme="majorHAnsi"/>
          <w:lang w:val="pt-BR"/>
        </w:rPr>
        <w:t>:</w:t>
      </w:r>
    </w:p>
    <w:p w:rsidR="00062B95" w:rsidP="000A59D2" w:rsidRDefault="003108E7" w14:paraId="0F457A00" w14:textId="53AF55E1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Da Coordenação</w:t>
      </w:r>
      <w:r w:rsidRPr="00062B95" w:rsidR="00EC5B80">
        <w:rPr>
          <w:rFonts w:asciiTheme="majorHAnsi" w:hAnsiTheme="majorHAnsi"/>
          <w:lang w:val="pt-BR"/>
        </w:rPr>
        <w:t>:</w:t>
      </w:r>
      <w:r w:rsidR="009062CB">
        <w:rPr>
          <w:rFonts w:asciiTheme="majorHAnsi" w:hAnsiTheme="majorHAnsi"/>
          <w:lang w:val="pt-BR"/>
        </w:rPr>
        <w:t xml:space="preserve"> relato da participação nos eventos de fiscalização, CAU/BR e CAU/SP.</w:t>
      </w:r>
    </w:p>
    <w:p w:rsidRPr="003108E7" w:rsidR="00062B95" w:rsidP="003108E7" w:rsidRDefault="003108E7" w14:paraId="30507CB3" w14:textId="65FCD251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Dos Membros</w:t>
      </w:r>
      <w:r w:rsidRPr="00062B95" w:rsidR="00062B95">
        <w:rPr>
          <w:rFonts w:asciiTheme="majorHAnsi" w:hAnsiTheme="majorHAnsi"/>
          <w:lang w:val="pt-BR"/>
        </w:rPr>
        <w:t xml:space="preserve">: </w:t>
      </w:r>
    </w:p>
    <w:p w:rsidR="00062B95" w:rsidP="000A59D2" w:rsidRDefault="00062B95" w14:paraId="197FE2FD" w14:textId="18E0864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</w:t>
      </w:r>
      <w:r w:rsidR="00D92A81">
        <w:rPr>
          <w:rFonts w:asciiTheme="majorHAnsi" w:hAnsiTheme="majorHAnsi"/>
          <w:lang w:val="pt-BR"/>
        </w:rPr>
        <w:t xml:space="preserve"> documentos da reunião anterior</w:t>
      </w:r>
      <w:r w:rsidR="00515545">
        <w:rPr>
          <w:rFonts w:asciiTheme="majorHAnsi" w:hAnsiTheme="majorHAnsi"/>
          <w:lang w:val="pt-BR"/>
        </w:rPr>
        <w:t>:</w:t>
      </w:r>
    </w:p>
    <w:p w:rsidR="00515545" w:rsidP="00515545" w:rsidRDefault="00515545" w14:paraId="6118FCFF" w14:textId="0C46F236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Súmulas de todas as sessões realizadas no corrente ano, quais sejam: Reuniões n° 203, 204, 205 e 206;</w:t>
      </w:r>
    </w:p>
    <w:p w:rsidR="00515545" w:rsidP="00515545" w:rsidRDefault="00515545" w14:paraId="18C6B22C" w14:textId="169DDF37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Deliberação DCEPMG n° 203.6.1/2023, que trata de atribuições profissionais (loteamentos);</w:t>
      </w:r>
    </w:p>
    <w:p w:rsidRPr="00062B95" w:rsidR="00515545" w:rsidP="00515545" w:rsidRDefault="00515545" w14:paraId="41890311" w14:textId="0A86BFFA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Deliberação DCEPMG n° 204.6.1/2023, que trata de julgamento de processos à revelia;</w:t>
      </w:r>
    </w:p>
    <w:p w:rsidRPr="00062B95" w:rsidR="00B74776" w:rsidP="009062CB" w:rsidRDefault="00B74776" w14:paraId="583D4B9E" w14:textId="5EFB6453">
      <w:pPr>
        <w:spacing w:before="120" w:after="120"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="003108E7" w:rsidP="4598F198" w:rsidRDefault="4598F198" w14:paraId="6CCD3BC9" w14:textId="52114E81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15545">
        <w:rPr>
          <w:rFonts w:asciiTheme="majorHAnsi" w:hAnsiTheme="majorHAnsi"/>
          <w:lang w:val="pt-BR"/>
        </w:rPr>
        <w:t>Apreciação e aprovação de Relatórios de Processos de Fiscalização.</w:t>
      </w:r>
    </w:p>
    <w:p w:rsidRPr="00515545" w:rsidR="009062CB" w:rsidP="009062CB" w:rsidRDefault="009062CB" w14:paraId="7CFD8B98" w14:textId="4DD7AD94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9D5DE12" w:rsidR="009062CB">
        <w:rPr>
          <w:rFonts w:ascii="Cambria" w:hAnsi="Cambria" w:asciiTheme="majorAscii" w:hAnsiTheme="majorAscii"/>
          <w:lang w:val="pt-BR"/>
        </w:rPr>
        <w:t xml:space="preserve">Análise de Processo de Fiscalização devolvido pela CED-CAU/MG, Protocolo SICCAU n° </w:t>
      </w:r>
      <w:r w:rsidRPr="19D5DE12" w:rsidR="009062CB">
        <w:rPr>
          <w:rFonts w:ascii="Cambria" w:hAnsi="Cambria" w:asciiTheme="majorAscii" w:hAnsiTheme="majorAscii"/>
          <w:lang w:val="pt-BR"/>
        </w:rPr>
        <w:t>1586733/2022</w:t>
      </w:r>
      <w:r w:rsidRPr="19D5DE12" w:rsidR="009062CB">
        <w:rPr>
          <w:rFonts w:ascii="Cambria" w:hAnsi="Cambria" w:asciiTheme="majorAscii" w:hAnsiTheme="majorAscii"/>
          <w:lang w:val="pt-BR"/>
        </w:rPr>
        <w:t>;</w:t>
      </w:r>
    </w:p>
    <w:p w:rsidR="09191153" w:rsidP="19D5DE12" w:rsidRDefault="09191153" w14:paraId="312DEFE0" w14:textId="1BDEC06D">
      <w:pPr>
        <w:pStyle w:val="PargrafodaLista"/>
        <w:numPr>
          <w:ilvl w:val="1"/>
          <w:numId w:val="26"/>
        </w:numPr>
        <w:spacing w:line="360" w:lineRule="auto"/>
        <w:rPr>
          <w:rFonts w:ascii="Cambria" w:hAnsi="Cambria" w:asciiTheme="majorAscii" w:hAnsiTheme="majorAscii"/>
          <w:lang w:val="pt-BR"/>
        </w:rPr>
      </w:pPr>
      <w:r w:rsidRPr="19D5DE12" w:rsidR="09191153">
        <w:rPr>
          <w:rFonts w:ascii="Cambria" w:hAnsi="Cambria" w:asciiTheme="majorAscii" w:hAnsiTheme="majorAscii"/>
          <w:lang w:val="pt-BR"/>
        </w:rPr>
        <w:t>Julgamentos de Processos de Fiscalização.</w:t>
      </w:r>
    </w:p>
    <w:p w:rsidRPr="00062B95" w:rsidR="003108E7" w:rsidP="4598F198" w:rsidRDefault="003108E7" w14:paraId="187B8742" w14:textId="652F21CB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4598F198">
        <w:rPr>
          <w:rFonts w:asciiTheme="majorHAnsi" w:hAnsiTheme="majorHAnsi"/>
          <w:lang w:val="pt-BR"/>
        </w:rPr>
        <w:t>Nomeação de Relatores para Processos de Fiscalização.</w:t>
      </w:r>
      <w:r w:rsidRPr="00515545">
        <w:rPr>
          <w:rStyle w:val="eop"/>
          <w:rFonts w:ascii="Cambria" w:hAnsi="Cambria"/>
          <w:color w:val="000000"/>
          <w:sz w:val="21"/>
          <w:szCs w:val="21"/>
          <w:shd w:val="clear" w:color="auto" w:fill="FFFFFF"/>
          <w:lang w:val="pt-BR"/>
        </w:rPr>
        <w:t> </w:t>
      </w:r>
    </w:p>
    <w:p w:rsidRPr="00062B95" w:rsidR="003108E7" w:rsidP="003108E7" w:rsidRDefault="003108E7" w14:paraId="56009E8E" w14:textId="7777777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Assuntos relacionados à Fiscalização:</w:t>
      </w:r>
    </w:p>
    <w:p w:rsidR="003108E7" w:rsidP="4598F198" w:rsidRDefault="009062CB" w14:paraId="70CF9489" w14:textId="63D85340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Revisão do Calendário do Projeto Rotas, definição de cidades fiscalizadas até junho/2023.</w:t>
      </w:r>
      <w:r w:rsidRPr="4598F198" w:rsidR="4598F198">
        <w:rPr>
          <w:rFonts w:asciiTheme="majorHAnsi" w:hAnsiTheme="majorHAnsi"/>
          <w:lang w:val="pt-BR"/>
        </w:rPr>
        <w:t xml:space="preserve"> </w:t>
      </w:r>
    </w:p>
    <w:p w:rsidRPr="00062B95" w:rsidR="003108E7" w:rsidP="003108E7" w:rsidRDefault="003108E7" w14:paraId="2D36BD66" w14:textId="7777777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Assuntos relacionados a Análises Técnicas:</w:t>
      </w:r>
    </w:p>
    <w:p w:rsidRPr="005F5904" w:rsidR="003108E7" w:rsidP="003108E7" w:rsidRDefault="003108E7" w14:paraId="0B985D28" w14:textId="3D32E26C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</w:t>
      </w:r>
      <w:r w:rsidR="00916AF7">
        <w:rPr>
          <w:rFonts w:asciiTheme="majorHAnsi" w:hAnsiTheme="majorHAnsi"/>
          <w:lang w:val="pt-BR"/>
        </w:rPr>
        <w:t xml:space="preserve">se sobre recurso interposto quanto a processo de interrupção do Registro Profissional, Protocolo SICCAU n° </w:t>
      </w:r>
      <w:r w:rsidRPr="00916AF7" w:rsidR="00916AF7">
        <w:rPr>
          <w:rFonts w:asciiTheme="majorHAnsi" w:hAnsiTheme="majorHAnsi"/>
          <w:lang w:val="pt-BR"/>
        </w:rPr>
        <w:t>1709300</w:t>
      </w:r>
      <w:r w:rsidRPr="00916AF7" w:rsidR="00916AF7">
        <w:rPr>
          <w:rFonts w:asciiTheme="majorHAnsi" w:hAnsiTheme="majorHAnsi"/>
          <w:lang w:val="pt-BR"/>
        </w:rPr>
        <w:t>/2023.</w:t>
      </w:r>
    </w:p>
    <w:p w:rsidRPr="00062B95" w:rsidR="003108E7" w:rsidP="003108E7" w:rsidRDefault="003108E7" w14:paraId="6F3A6DBE" w14:textId="7777777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Solicitações de manifestações:</w:t>
      </w:r>
      <w:r>
        <w:rPr>
          <w:rStyle w:val="eop"/>
          <w:rFonts w:ascii="Cambria" w:hAnsi="Cambria"/>
          <w:color w:val="000000"/>
          <w:sz w:val="21"/>
          <w:szCs w:val="21"/>
          <w:shd w:val="clear" w:color="auto" w:fill="FFFFFF"/>
        </w:rPr>
        <w:t> </w:t>
      </w:r>
    </w:p>
    <w:p w:rsidR="00D92A81" w:rsidP="00D92A81" w:rsidRDefault="00515545" w14:paraId="0EB52CFF" w14:textId="3A40170D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Análise de estudos desenvolvidos e elaboração de proposta </w:t>
      </w:r>
      <w:r w:rsidR="00444DB8">
        <w:rPr>
          <w:rFonts w:asciiTheme="majorHAnsi" w:hAnsiTheme="majorHAnsi"/>
          <w:lang w:val="pt-BR"/>
        </w:rPr>
        <w:t>para abertura de novos Postos de Atendimento do CAU/MG no interior do Estado;</w:t>
      </w:r>
    </w:p>
    <w:p w:rsidRPr="00444DB8" w:rsidR="00444DB8" w:rsidP="00444DB8" w:rsidRDefault="00444DB8" w14:paraId="25F26E71" w14:textId="594FDE32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do Memorando </w:t>
      </w:r>
      <w:proofErr w:type="spellStart"/>
      <w:r w:rsidRPr="00444DB8">
        <w:rPr>
          <w:rFonts w:asciiTheme="majorHAnsi" w:hAnsiTheme="majorHAnsi"/>
          <w:lang w:val="pt-BR"/>
        </w:rPr>
        <w:t>Geplan</w:t>
      </w:r>
      <w:proofErr w:type="spellEnd"/>
      <w:r w:rsidRPr="00444DB8">
        <w:rPr>
          <w:rFonts w:asciiTheme="majorHAnsi" w:hAnsiTheme="majorHAnsi"/>
          <w:lang w:val="pt-BR"/>
        </w:rPr>
        <w:t xml:space="preserve"> 001/2023, </w:t>
      </w:r>
      <w:r>
        <w:rPr>
          <w:rFonts w:asciiTheme="majorHAnsi" w:hAnsiTheme="majorHAnsi"/>
          <w:lang w:val="pt-BR"/>
        </w:rPr>
        <w:t xml:space="preserve">que solicita </w:t>
      </w:r>
      <w:r w:rsidRPr="00444DB8">
        <w:rPr>
          <w:rFonts w:asciiTheme="majorHAnsi" w:hAnsiTheme="majorHAnsi"/>
          <w:lang w:val="pt-BR"/>
        </w:rPr>
        <w:t>dados para a 4ª. Revisão do Plano de Ação do Triênio 2021-2023</w:t>
      </w:r>
      <w:r>
        <w:rPr>
          <w:rFonts w:asciiTheme="majorHAnsi" w:hAnsiTheme="majorHAnsi"/>
          <w:lang w:val="pt-BR"/>
        </w:rPr>
        <w:t xml:space="preserve">, Protocolo SICCAU n° </w:t>
      </w:r>
      <w:r w:rsidRPr="00444DB8">
        <w:rPr>
          <w:rFonts w:asciiTheme="majorHAnsi" w:hAnsiTheme="majorHAnsi"/>
          <w:lang w:val="pt-BR"/>
        </w:rPr>
        <w:t>1720340/2023</w:t>
      </w:r>
      <w:r>
        <w:rPr>
          <w:rFonts w:asciiTheme="majorHAnsi" w:hAnsiTheme="majorHAnsi"/>
          <w:lang w:val="pt-BR"/>
        </w:rPr>
        <w:t>;</w:t>
      </w:r>
    </w:p>
    <w:p w:rsidRPr="00B670A1" w:rsidR="00916AF7" w:rsidP="00B670A1" w:rsidRDefault="00916AF7" w14:paraId="5125124C" w14:textId="1C534973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da Deliberação DCEDMG n° 210.1.1/2023, que solicita modificações na página de denúncias no sítio eletrônico do CAU/MG, Protocolo SICCAU n° </w:t>
      </w:r>
      <w:r w:rsidRPr="00916AF7">
        <w:rPr>
          <w:rFonts w:asciiTheme="majorHAnsi" w:hAnsiTheme="majorHAnsi"/>
          <w:lang w:val="pt-BR"/>
        </w:rPr>
        <w:t>1716248/2023</w:t>
      </w:r>
      <w:r>
        <w:rPr>
          <w:rFonts w:asciiTheme="majorHAnsi" w:hAnsiTheme="majorHAnsi"/>
          <w:lang w:val="pt-BR"/>
        </w:rPr>
        <w:t>;</w:t>
      </w:r>
    </w:p>
    <w:p w:rsidRPr="00680692" w:rsidR="003108E7" w:rsidP="003108E7" w:rsidRDefault="003108E7" w14:paraId="5E27AE9F" w14:textId="7777777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29CF3927" w:rsidR="003108E7">
        <w:rPr>
          <w:rFonts w:ascii="Cambria" w:hAnsi="Cambria" w:asciiTheme="majorAscii" w:hAnsiTheme="majorAscii"/>
          <w:lang w:val="pt-BR"/>
        </w:rPr>
        <w:t>Outros assuntos:</w:t>
      </w:r>
      <w:r w:rsidR="003108E7">
        <w:rPr>
          <w:rStyle w:val="eop"/>
          <w:rFonts w:ascii="Cambria" w:hAnsi="Cambria"/>
          <w:color w:val="000000"/>
          <w:sz w:val="21"/>
          <w:szCs w:val="21"/>
          <w:shd w:val="clear" w:color="auto" w:fill="FFFFFF"/>
        </w:rPr>
        <w:t> </w:t>
      </w:r>
    </w:p>
    <w:p w:rsidR="7C020EE8" w:rsidP="29CF3927" w:rsidRDefault="7C020EE8" w14:paraId="37C10F33" w14:textId="1DE47EC8">
      <w:pPr>
        <w:pStyle w:val="Normal"/>
        <w:spacing w:line="360" w:lineRule="auto"/>
        <w:ind w:left="0"/>
        <w:rPr>
          <w:rFonts w:ascii="Cambria" w:hAnsi="Cambria" w:eastAsia="Cambria" w:cs="Cambria"/>
          <w:noProof w:val="0"/>
          <w:sz w:val="21"/>
          <w:szCs w:val="21"/>
          <w:lang w:val="pt-BR"/>
        </w:rPr>
      </w:pPr>
      <w:r w:rsidRPr="29CF3927" w:rsidR="7C020EE8">
        <w:rPr>
          <w:rStyle w:val="eop"/>
          <w:rFonts w:ascii="Cambria" w:hAnsi="Cambria" w:asciiTheme="majorAscii" w:hAnsiTheme="majorAscii"/>
          <w:color w:val="000000" w:themeColor="text1" w:themeTint="FF" w:themeShade="FF"/>
          <w:sz w:val="21"/>
          <w:szCs w:val="21"/>
          <w:lang w:val="pt-BR"/>
        </w:rPr>
        <w:t>6.1. R</w:t>
      </w:r>
      <w:r w:rsidRPr="29CF3927" w:rsidR="7C020EE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evisão do procedimento de solicitação de desconto de anuidade</w:t>
      </w:r>
    </w:p>
    <w:p w:rsidRPr="00B670A1" w:rsidR="000A59D2" w:rsidP="00B670A1" w:rsidRDefault="000A59D2" w14:paraId="402B3F62" w14:textId="2F0E6A7C">
      <w:pPr>
        <w:spacing w:line="360" w:lineRule="auto"/>
        <w:rPr>
          <w:rFonts w:asciiTheme="majorHAnsi" w:hAnsiTheme="majorHAnsi"/>
          <w:lang w:val="pt-BR"/>
        </w:rPr>
      </w:pPr>
    </w:p>
    <w:sectPr w:rsidRPr="00B670A1" w:rsidR="000A59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43B" w:rsidP="007E22C9" w:rsidRDefault="00CF743B" w14:paraId="1B1F14D0" w14:textId="77777777">
      <w:r>
        <w:separator/>
      </w:r>
    </w:p>
  </w:endnote>
  <w:endnote w:type="continuationSeparator" w:id="0">
    <w:p w:rsidR="00CF743B" w:rsidP="007E22C9" w:rsidRDefault="00CF743B" w14:paraId="280EF3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43B" w:rsidP="007E22C9" w:rsidRDefault="00CF743B" w14:paraId="51018391" w14:textId="77777777">
      <w:r>
        <w:separator/>
      </w:r>
    </w:p>
  </w:footnote>
  <w:footnote w:type="continuationSeparator" w:id="0">
    <w:p w:rsidR="00CF743B" w:rsidP="007E22C9" w:rsidRDefault="00CF743B" w14:paraId="0F4FA4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EE099A"/>
    <w:multiLevelType w:val="multilevel"/>
    <w:tmpl w:val="0D76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6044451">
    <w:abstractNumId w:val="17"/>
  </w:num>
  <w:num w:numId="2" w16cid:durableId="1975061095">
    <w:abstractNumId w:val="43"/>
  </w:num>
  <w:num w:numId="3" w16cid:durableId="1153907413">
    <w:abstractNumId w:val="23"/>
  </w:num>
  <w:num w:numId="4" w16cid:durableId="1468162157">
    <w:abstractNumId w:val="27"/>
  </w:num>
  <w:num w:numId="5" w16cid:durableId="448016179">
    <w:abstractNumId w:val="13"/>
  </w:num>
  <w:num w:numId="6" w16cid:durableId="1660117697">
    <w:abstractNumId w:val="11"/>
  </w:num>
  <w:num w:numId="7" w16cid:durableId="261760962">
    <w:abstractNumId w:val="18"/>
  </w:num>
  <w:num w:numId="8" w16cid:durableId="1346249898">
    <w:abstractNumId w:val="31"/>
  </w:num>
  <w:num w:numId="9" w16cid:durableId="1117796445">
    <w:abstractNumId w:val="0"/>
  </w:num>
  <w:num w:numId="10" w16cid:durableId="368335400">
    <w:abstractNumId w:val="9"/>
  </w:num>
  <w:num w:numId="11" w16cid:durableId="743140097">
    <w:abstractNumId w:val="20"/>
  </w:num>
  <w:num w:numId="12" w16cid:durableId="1434014036">
    <w:abstractNumId w:val="37"/>
  </w:num>
  <w:num w:numId="13" w16cid:durableId="1736465046">
    <w:abstractNumId w:val="34"/>
  </w:num>
  <w:num w:numId="14" w16cid:durableId="7720965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7347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616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186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928154">
    <w:abstractNumId w:val="3"/>
  </w:num>
  <w:num w:numId="19" w16cid:durableId="948701359">
    <w:abstractNumId w:val="36"/>
  </w:num>
  <w:num w:numId="20" w16cid:durableId="1797719744">
    <w:abstractNumId w:val="38"/>
  </w:num>
  <w:num w:numId="21" w16cid:durableId="1807814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634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980812">
    <w:abstractNumId w:val="22"/>
  </w:num>
  <w:num w:numId="24" w16cid:durableId="979458327">
    <w:abstractNumId w:val="39"/>
  </w:num>
  <w:num w:numId="25" w16cid:durableId="395200525">
    <w:abstractNumId w:val="25"/>
  </w:num>
  <w:num w:numId="26" w16cid:durableId="1445005752">
    <w:abstractNumId w:val="26"/>
  </w:num>
  <w:num w:numId="27" w16cid:durableId="1144858148">
    <w:abstractNumId w:val="15"/>
  </w:num>
  <w:num w:numId="28" w16cid:durableId="274290386">
    <w:abstractNumId w:val="35"/>
  </w:num>
  <w:num w:numId="29" w16cid:durableId="697198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6169513">
    <w:abstractNumId w:val="6"/>
  </w:num>
  <w:num w:numId="31" w16cid:durableId="1094549330">
    <w:abstractNumId w:val="33"/>
  </w:num>
  <w:num w:numId="32" w16cid:durableId="451361731">
    <w:abstractNumId w:val="16"/>
  </w:num>
  <w:num w:numId="33" w16cid:durableId="1796018648">
    <w:abstractNumId w:val="32"/>
  </w:num>
  <w:num w:numId="34" w16cid:durableId="1411342582">
    <w:abstractNumId w:val="2"/>
  </w:num>
  <w:num w:numId="35" w16cid:durableId="363363023">
    <w:abstractNumId w:val="29"/>
  </w:num>
  <w:num w:numId="36" w16cid:durableId="1615478804">
    <w:abstractNumId w:val="10"/>
  </w:num>
  <w:num w:numId="37" w16cid:durableId="1505510010">
    <w:abstractNumId w:val="41"/>
  </w:num>
  <w:num w:numId="38" w16cid:durableId="718936197">
    <w:abstractNumId w:val="40"/>
  </w:num>
  <w:num w:numId="39" w16cid:durableId="2087914711">
    <w:abstractNumId w:val="28"/>
  </w:num>
  <w:num w:numId="40" w16cid:durableId="1682780516">
    <w:abstractNumId w:val="19"/>
  </w:num>
  <w:num w:numId="41" w16cid:durableId="316736902">
    <w:abstractNumId w:val="14"/>
  </w:num>
  <w:num w:numId="42" w16cid:durableId="1406875988">
    <w:abstractNumId w:val="5"/>
  </w:num>
  <w:num w:numId="43" w16cid:durableId="1782339421">
    <w:abstractNumId w:val="42"/>
  </w:num>
  <w:num w:numId="44" w16cid:durableId="89793577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811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96AC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8E7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4DB8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545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87CEF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062CB"/>
    <w:rsid w:val="00910556"/>
    <w:rsid w:val="00911F06"/>
    <w:rsid w:val="009139FE"/>
    <w:rsid w:val="00916AF7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0A1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CF743B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2A81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737CA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081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9191153"/>
    <w:rsid w:val="19D5DE12"/>
    <w:rsid w:val="29CF3927"/>
    <w:rsid w:val="31619900"/>
    <w:rsid w:val="4598F198"/>
    <w:rsid w:val="7C0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eop" w:customStyle="1">
    <w:name w:val="eop"/>
    <w:basedOn w:val="Fontepargpadro"/>
    <w:rsid w:val="003108E7"/>
  </w:style>
  <w:style w:type="character" w:styleId="xxxcontentpasted0" w:customStyle="1">
    <w:name w:val="x_x_x_contentpasted0"/>
    <w:basedOn w:val="Fontepargpadro"/>
    <w:rsid w:val="003108E7"/>
  </w:style>
  <w:style w:type="character" w:styleId="xcontentpasted8" w:customStyle="1">
    <w:name w:val="x_contentpasted8"/>
    <w:basedOn w:val="Fontepargpadro"/>
    <w:rsid w:val="003108E7"/>
  </w:style>
  <w:style w:type="character" w:styleId="xcontentpasted9" w:customStyle="1">
    <w:name w:val="x_contentpasted9"/>
    <w:basedOn w:val="Fontepargpadro"/>
    <w:rsid w:val="003108E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44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val="pt-BR"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444DB8"/>
    <w:rPr>
      <w:rFonts w:ascii="Courier New" w:hAnsi="Courier New" w:eastAsia="Times New Roman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89A8-A232-47AB-8D77-C3B006E30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Exercicio Profissional - CAU/MG</lastModifiedBy>
  <revision>8</revision>
  <lastPrinted>2017-02-20T11:23:00.0000000Z</lastPrinted>
  <dcterms:created xsi:type="dcterms:W3CDTF">2022-12-20T18:52:00.0000000Z</dcterms:created>
  <dcterms:modified xsi:type="dcterms:W3CDTF">2023-03-23T14:28:49.8471120Z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