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0C6155" w14:paraId="79A28747" w14:textId="77777777" w:rsidTr="38435BE9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0EE7A9E9" w:rsidR="00F07535" w:rsidRPr="000A59D2" w:rsidRDefault="00FF4384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ESPECIAL DE PATRIMÔNIO CULTURAL</w:t>
            </w:r>
          </w:p>
          <w:p w14:paraId="72747B13" w14:textId="3AE4BF0E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FF4384">
              <w:rPr>
                <w:rFonts w:ascii="Cambria" w:eastAsia="Calibri" w:hAnsi="Cambria" w:cs="Times New Roman"/>
                <w:b/>
                <w:lang w:val="pt-BR"/>
              </w:rPr>
              <w:t>4</w:t>
            </w:r>
            <w:r w:rsidR="008C780D">
              <w:rPr>
                <w:rFonts w:ascii="Cambria" w:eastAsia="Calibri" w:hAnsi="Cambria" w:cs="Times New Roman"/>
                <w:b/>
                <w:lang w:val="pt-BR"/>
              </w:rPr>
              <w:t>5</w:t>
            </w:r>
            <w:r w:rsidR="00FF4384">
              <w:rPr>
                <w:rFonts w:ascii="Cambria" w:eastAsia="Calibri" w:hAnsi="Cambria" w:cs="Times New Roman"/>
                <w:b/>
                <w:lang w:val="pt-BR"/>
              </w:rPr>
              <w:t xml:space="preserve"> 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0C6155" w14:paraId="2B0BCC5A" w14:textId="77777777" w:rsidTr="38435BE9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38435BE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71AC5982" w:rsidR="002A57A5" w:rsidRPr="00332061" w:rsidRDefault="0097276E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CC16E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</w:t>
            </w:r>
            <w:r w:rsid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8C78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junho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 2023</w:t>
            </w:r>
          </w:p>
        </w:tc>
      </w:tr>
      <w:tr w:rsidR="002A57A5" w:rsidRPr="00EF78ED" w14:paraId="698B0460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7477D1D5" w:rsidR="002A57A5" w:rsidRPr="00332061" w:rsidRDefault="0097276E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2A57A5" w:rsidRPr="00332061" w14:paraId="6C7AC6E9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B287ADE" w:rsidR="002A57A5" w:rsidRPr="00332061" w:rsidRDefault="0097276E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0DD50653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9867A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38435BE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 w:rsidTr="38435BE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7773664E" w:rsidR="000B24B8" w:rsidRPr="00FF4384" w:rsidRDefault="00FF4384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Sergio Luiz Barreto C. Cardoso Ayres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78F1E921" w14:textId="77777777" w:rsidTr="38435BE9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A93A121" w14:textId="22149233" w:rsidR="38435BE9" w:rsidRDefault="00944F89" w:rsidP="38435BE9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1E7BB3BB" w:rsidR="000747FA" w:rsidRPr="00FF4384" w:rsidRDefault="00FF4384" w:rsidP="00FF4384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Ademir Nogueira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</w:t>
            </w: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 Ávila  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332061" w:rsidRDefault="000747FA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232AB4" w:rsidRPr="00332061" w14:paraId="25625D80" w14:textId="77777777" w:rsidTr="38435BE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7C052F95" w14:textId="77777777" w:rsidR="00232AB4" w:rsidRPr="00332061" w:rsidRDefault="00232AB4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DFF6E39" w14:textId="582C0CB2" w:rsidR="00232AB4" w:rsidRPr="38435BE9" w:rsidRDefault="002513B5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Michela Perigolo Rezende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B346DB9" w14:textId="37CE910B" w:rsidR="00232AB4" w:rsidRPr="38435BE9" w:rsidRDefault="00232AB4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2513B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944F89" w:rsidRPr="00232AB4" w14:paraId="78F203CD" w14:textId="77777777" w:rsidTr="38435BE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025FBA09" w14:textId="77777777" w:rsidR="00944F89" w:rsidRPr="00332061" w:rsidRDefault="00944F89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D70AFE8" w14:textId="13B8FCA5" w:rsidR="00944F89" w:rsidRDefault="002513B5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Fernanda Camargo Ferreira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7191972" w14:textId="4CC97705" w:rsidR="00944F89" w:rsidRPr="00332061" w:rsidRDefault="00944F89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2513B5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D20F63" w:rsidRPr="00232AB4" w14:paraId="0C2E9536" w14:textId="77777777" w:rsidTr="38435BE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2025FD1D" w14:textId="77777777" w:rsidR="00D20F63" w:rsidRPr="00332061" w:rsidRDefault="00D20F63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C6C06D7" w14:textId="2B46F2E6" w:rsidR="00D20F63" w:rsidRDefault="002D28BB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Adriane d</w:t>
            </w:r>
            <w:r w:rsidR="00D20F63" w:rsidRPr="00D20F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 Almeida Matthes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74F66FC" w14:textId="35AC1221" w:rsidR="00D20F63" w:rsidRPr="00332061" w:rsidRDefault="00D20F63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0747FA" w:rsidRPr="000C6155" w14:paraId="6A528A5F" w14:textId="77777777" w:rsidTr="38435BE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16C75A6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36C0B229" w:rsidR="000747FA" w:rsidRPr="00421C52" w:rsidRDefault="00944F89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21C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Ariel Luís Romani Lazzarin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13B43E08" w:rsidR="000747FA" w:rsidRPr="00421C52" w:rsidRDefault="00944F89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21C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Geral do CAU/MG</w:t>
            </w:r>
          </w:p>
        </w:tc>
      </w:tr>
      <w:tr w:rsidR="00A71DBF" w:rsidRPr="000C6155" w14:paraId="5F3647B0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444FE410" w:rsidR="00A71DBF" w:rsidRPr="00332061" w:rsidRDefault="00AB38A2" w:rsidP="38435BE9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Carolina Martins de Oliveira Barbosa</w:t>
            </w:r>
            <w:r w:rsidR="0076564E"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–</w:t>
            </w:r>
            <w:r w:rsidR="0076564E"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rquiteta e Urbanista do CAU/MG</w:t>
            </w:r>
          </w:p>
        </w:tc>
      </w:tr>
      <w:tr w:rsidR="00A71DBF" w:rsidRPr="000C6155" w14:paraId="1878D180" w14:textId="77777777" w:rsidTr="38435BE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 w:rsidTr="38435BE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0C6155" w14:paraId="7D2F614A" w14:textId="77777777" w:rsidTr="38435BE9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EE47DA3" w14:textId="17759BC1" w:rsidR="00A71DBF" w:rsidRPr="008F5EF7" w:rsidRDefault="00A71DBF" w:rsidP="38435BE9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8F5EF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Foi verificado o quórum às </w:t>
            </w:r>
            <w:r w:rsidR="0097276E" w:rsidRPr="008F5EF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332061" w:rsidRPr="008F5EF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8F5EF7" w:rsidRPr="008F5EF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30</w:t>
            </w:r>
            <w:r w:rsidR="00332061" w:rsidRPr="008F5EF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  <w:p w14:paraId="11BAA256" w14:textId="77777777" w:rsidR="00AB38A2" w:rsidRPr="00944F89" w:rsidRDefault="00AB38A2" w:rsidP="38435BE9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944F89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14:paraId="175FC484" w14:textId="77777777" w:rsidR="008C780D" w:rsidRDefault="008C780D" w:rsidP="00027CFB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C780D">
              <w:rPr>
                <w:rFonts w:asciiTheme="majorHAnsi" w:hAnsiTheme="majorHAnsi"/>
                <w:sz w:val="20"/>
                <w:szCs w:val="20"/>
                <w:lang w:val="pt-BR"/>
              </w:rPr>
              <w:t>Solicitação enviada pelo gerente geral para que sejam observadas as determinações previstas pela Resolução CAU/BR 225/2022, com destaque ao padrão de assinaturas dos documentos produzidos.</w:t>
            </w:r>
          </w:p>
          <w:p w14:paraId="2DC76AD2" w14:textId="77777777" w:rsidR="008C780D" w:rsidRDefault="008C780D" w:rsidP="008C780D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1C135AD" w14:textId="7911A32F" w:rsidR="008C780D" w:rsidRDefault="008C780D" w:rsidP="00027CFB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C780D">
              <w:rPr>
                <w:rFonts w:asciiTheme="majorHAnsi" w:hAnsiTheme="majorHAnsi"/>
                <w:sz w:val="20"/>
                <w:szCs w:val="20"/>
                <w:lang w:val="pt-BR"/>
              </w:rPr>
              <w:t>Realização do evento Jornadas Científicas ICOMOS França-Brasil em 29 de maio de 2023 na Casa do Baile, Pampulha, BH/MG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</w:p>
          <w:p w14:paraId="4D0C801A" w14:textId="77777777" w:rsidR="008C780D" w:rsidRPr="008C780D" w:rsidRDefault="008C780D" w:rsidP="008C780D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06897CB" w14:textId="51E88EF5" w:rsidR="00E15F51" w:rsidRPr="00C06E8D" w:rsidRDefault="008C780D" w:rsidP="00027CFB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1C83">
              <w:rPr>
                <w:rFonts w:asciiTheme="majorHAnsi" w:hAnsiTheme="majorHAnsi"/>
                <w:sz w:val="20"/>
                <w:szCs w:val="20"/>
                <w:lang w:val="pt-BR"/>
              </w:rPr>
              <w:t>Foi realizada comunicação com o IEPHA para a realização de reunião conjunta em outro momento.</w:t>
            </w:r>
          </w:p>
          <w:p w14:paraId="5ED2595C" w14:textId="77777777" w:rsidR="00C06E8D" w:rsidRPr="00C06E8D" w:rsidRDefault="00C06E8D" w:rsidP="00C06E8D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2B0AC64" w14:textId="63076220" w:rsidR="00C06E8D" w:rsidRPr="00031C83" w:rsidRDefault="00C06E8D" w:rsidP="00027CFB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1C83">
              <w:rPr>
                <w:rFonts w:asciiTheme="majorHAnsi" w:hAnsiTheme="majorHAnsi"/>
                <w:sz w:val="20"/>
                <w:szCs w:val="20"/>
                <w:lang w:val="pt-BR"/>
              </w:rPr>
              <w:t>Documentos aprovados pela 138ª Reunião Plenária do CAU/MG, de 23 de maio de 2023, referentes a 4ª Revisão do Plano de Ação para o Triênio 2021-2023.</w:t>
            </w:r>
          </w:p>
          <w:p w14:paraId="20F98D0F" w14:textId="77777777" w:rsidR="0097276E" w:rsidRDefault="0097276E" w:rsidP="0097276E">
            <w:pPr>
              <w:pStyle w:val="PargrafodaLista"/>
              <w:suppressLineNumbers/>
              <w:spacing w:line="360" w:lineRule="auto"/>
              <w:ind w:left="720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</w:p>
          <w:p w14:paraId="1DD0E448" w14:textId="54127587" w:rsidR="00E15F51" w:rsidRPr="00944F89" w:rsidRDefault="00E15F51" w:rsidP="00E15F5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Aprovação de documentos da reuni</w:t>
            </w:r>
            <w:r w:rsidR="00723FEF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ão</w:t>
            </w: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 xml:space="preserve"> anterior</w:t>
            </w:r>
          </w:p>
          <w:p w14:paraId="3FF38B2F" w14:textId="125E9AC8" w:rsidR="00E15F51" w:rsidRPr="00E15F51" w:rsidRDefault="00E15F51" w:rsidP="00E15F51">
            <w:p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</w:p>
        </w:tc>
      </w:tr>
      <w:tr w:rsidR="00A71DBF" w:rsidRPr="008C780D" w14:paraId="0D26ED80" w14:textId="77777777" w:rsidTr="00F777FE">
        <w:trPr>
          <w:trHeight w:val="354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E4A2" w14:textId="7D5AA137" w:rsidR="0097276E" w:rsidRDefault="00A71DBF" w:rsidP="0097276E">
            <w:pPr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6CC1B84A" w14:textId="066552BD" w:rsidR="008C780D" w:rsidRDefault="008C780D" w:rsidP="00027CFB">
            <w:pPr>
              <w:pStyle w:val="PargrafodaLista"/>
              <w:numPr>
                <w:ilvl w:val="0"/>
                <w:numId w:val="2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C78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Oficinas de capacitação em patrimônio cultural para órgãos de administração municipal e conselheiros municipais de patrimônio cultural: Definições do evento de junho em Montes Claros e demais oficinas.</w:t>
            </w:r>
          </w:p>
          <w:p w14:paraId="65ECF3AB" w14:textId="77777777" w:rsidR="008C780D" w:rsidRDefault="008C780D" w:rsidP="00027CFB">
            <w:pPr>
              <w:pStyle w:val="PargrafodaLista"/>
              <w:numPr>
                <w:ilvl w:val="0"/>
                <w:numId w:val="2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C78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Definições de perguntas para o Podcast da CED-CAU/MG: Carta de Ouro Preto (DELIBERAÇÃO Nº 44.3/2023)</w:t>
            </w:r>
          </w:p>
          <w:p w14:paraId="125AC9C8" w14:textId="77777777" w:rsidR="0097276E" w:rsidRDefault="008C780D" w:rsidP="00027CFB">
            <w:pPr>
              <w:pStyle w:val="PargrafodaLista"/>
              <w:numPr>
                <w:ilvl w:val="0"/>
                <w:numId w:val="2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C78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Discussão para definição de palestrante e debatedor da CPC-CAU/MG para o Seminário Conjunto das Comissões Especiais.</w:t>
            </w:r>
          </w:p>
          <w:p w14:paraId="17FC1407" w14:textId="77777777" w:rsidR="008C780D" w:rsidRPr="008C780D" w:rsidRDefault="008C780D" w:rsidP="00027CFB">
            <w:pPr>
              <w:pStyle w:val="PargrafodaLista"/>
              <w:numPr>
                <w:ilvl w:val="0"/>
                <w:numId w:val="2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C78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Manifestação da comissão a respeito da possibilidade de leilão para mineração de parte da Serra de São José, em Tiradentes.</w:t>
            </w:r>
          </w:p>
          <w:p w14:paraId="4FB27B09" w14:textId="6D57B8A7" w:rsidR="00F777FE" w:rsidRPr="00FF4384" w:rsidRDefault="008C780D" w:rsidP="00027CFB">
            <w:pPr>
              <w:pStyle w:val="PargrafodaLista"/>
              <w:numPr>
                <w:ilvl w:val="0"/>
                <w:numId w:val="2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C78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Outros assuntos</w:t>
            </w:r>
          </w:p>
        </w:tc>
      </w:tr>
      <w:tr w:rsidR="00F777FE" w:rsidRPr="000C6155" w14:paraId="5992BC89" w14:textId="77777777" w:rsidTr="00F777FE">
        <w:trPr>
          <w:trHeight w:val="1137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EB40" w14:textId="77777777" w:rsidR="00F777FE" w:rsidRPr="00332061" w:rsidRDefault="00F777FE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lastRenderedPageBreak/>
              <w:t>Encerramento:</w:t>
            </w:r>
          </w:p>
          <w:p w14:paraId="05278E82" w14:textId="1D17870E" w:rsidR="00F777FE" w:rsidRPr="00332061" w:rsidRDefault="00F777FE" w:rsidP="00332061">
            <w:pPr>
              <w:suppressLineNumbers/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</w:t>
            </w: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</w:t>
            </w:r>
            <w:r w:rsidR="00B3172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</w:t>
            </w: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499B5837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499B583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0C6155" w14:paraId="0999D02C" w14:textId="77777777" w:rsidTr="499B583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3651A49" w:rsidR="0095776C" w:rsidRPr="008C6AF6" w:rsidRDefault="008C6AF6" w:rsidP="38435BE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  <w:r w:rsidR="4F94A4C0"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COMUNICADOS</w:t>
            </w:r>
          </w:p>
        </w:tc>
      </w:tr>
      <w:tr w:rsidR="00332061" w:rsidRPr="000C6155" w14:paraId="3654850E" w14:textId="77777777" w:rsidTr="499B583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D2B1BB1" w14:textId="44B02648" w:rsidR="00332061" w:rsidRPr="00332061" w:rsidRDefault="008C6AF6" w:rsidP="38435BE9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97276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215D2C8F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6A01F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215D2C8F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CC16E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400BDDDB" w14:textId="77B032A5" w:rsidR="00332061" w:rsidRPr="00332061" w:rsidRDefault="00332061" w:rsidP="38435BE9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5C3FFB06" w14:textId="23F6A2FD" w:rsidR="00944F89" w:rsidRDefault="49B2407E" w:rsidP="38435BE9">
            <w:pPr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Comunicados:</w:t>
            </w:r>
          </w:p>
          <w:p w14:paraId="71F8BF08" w14:textId="77777777" w:rsidR="00F777FE" w:rsidRPr="00332061" w:rsidRDefault="00F777FE" w:rsidP="38435BE9">
            <w:pPr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0C3CE6D7" w14:textId="52C1283B" w:rsidR="00E76DD9" w:rsidRPr="00E76DD9" w:rsidRDefault="00496750" w:rsidP="00027CFB">
            <w:pPr>
              <w:pStyle w:val="PargrafodaLista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C780D">
              <w:rPr>
                <w:rFonts w:asciiTheme="majorHAnsi" w:hAnsiTheme="majorHAnsi"/>
                <w:sz w:val="20"/>
                <w:szCs w:val="20"/>
                <w:lang w:val="pt-BR"/>
              </w:rPr>
              <w:t>Solicitação enviada pelo gerente geral para que sejam observadas as determinações previstas pela Resolução CAU/BR 225/2022, com destaque ao padrão de assinaturas dos documentos produzidos.</w:t>
            </w:r>
          </w:p>
          <w:p w14:paraId="650686C9" w14:textId="77777777" w:rsidR="00496750" w:rsidRDefault="00496750" w:rsidP="00496750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66DB060" w14:textId="77777777" w:rsidR="00496750" w:rsidRDefault="00496750" w:rsidP="00027CFB">
            <w:pPr>
              <w:pStyle w:val="PargrafodaLista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C780D">
              <w:rPr>
                <w:rFonts w:asciiTheme="majorHAnsi" w:hAnsiTheme="majorHAnsi"/>
                <w:sz w:val="20"/>
                <w:szCs w:val="20"/>
                <w:lang w:val="pt-BR"/>
              </w:rPr>
              <w:t>Realização do evento Jornadas Científicas ICOMOS França-Brasil em 29 de maio de 2023 na Casa do Baile, Pampulha, BH/MG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</w:p>
          <w:p w14:paraId="5E9F53DD" w14:textId="77777777" w:rsidR="008F5EF7" w:rsidRDefault="008F5EF7" w:rsidP="008F5EF7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C68A7AF" w14:textId="14B39452" w:rsidR="008F5EF7" w:rsidRPr="00A44591" w:rsidRDefault="008F5EF7" w:rsidP="00207D0A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conselheira </w:t>
            </w:r>
            <w:r w:rsidRPr="00A44591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</w:t>
            </w:r>
            <w:r w:rsidR="00207D0A" w:rsidRPr="00A4459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o conselheiro Sergio Ayres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particip</w:t>
            </w:r>
            <w:r w:rsidR="00207D0A">
              <w:rPr>
                <w:rFonts w:asciiTheme="majorHAnsi" w:hAnsiTheme="majorHAnsi"/>
                <w:sz w:val="20"/>
                <w:szCs w:val="20"/>
                <w:lang w:val="pt-BR"/>
              </w:rPr>
              <w:t>aram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evento, a respeito de </w:t>
            </w:r>
            <w:r w:rsidR="00A44591">
              <w:rPr>
                <w:rFonts w:asciiTheme="majorHAnsi" w:hAnsiTheme="majorHAnsi"/>
                <w:sz w:val="20"/>
                <w:szCs w:val="20"/>
                <w:lang w:val="pt-BR"/>
              </w:rPr>
              <w:t>trocas de experiências em manutenção e restauração do patrimônio construído em concreto, tratando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questões técnicas. Foi apresentado um documento disponível no </w:t>
            </w:r>
            <w:r w:rsidR="00A4459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site do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ICOMOS França</w:t>
            </w:r>
            <w:r w:rsidR="00A44591">
              <w:rPr>
                <w:rFonts w:asciiTheme="majorHAnsi" w:hAnsiTheme="majorHAnsi"/>
                <w:sz w:val="20"/>
                <w:szCs w:val="20"/>
                <w:lang w:val="pt-BR"/>
              </w:rPr>
              <w:t>. Foi bastante relevante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termo de parceria assinado entre o CAU/MG e ICOMOS França, em termos de cooperação de forma geral. </w:t>
            </w:r>
            <w:r w:rsidR="00207D0A">
              <w:rPr>
                <w:rFonts w:asciiTheme="majorHAnsi" w:hAnsiTheme="majorHAnsi"/>
                <w:sz w:val="20"/>
                <w:szCs w:val="20"/>
                <w:lang w:val="pt-BR"/>
              </w:rPr>
              <w:t>O evento teve a</w:t>
            </w:r>
            <w:r w:rsidR="00A4459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mediação do sr. </w:t>
            </w:r>
            <w:r w:rsidR="00A44591" w:rsidRPr="00A44591">
              <w:rPr>
                <w:rFonts w:asciiTheme="majorHAnsi" w:hAnsiTheme="majorHAnsi"/>
                <w:sz w:val="20"/>
                <w:szCs w:val="20"/>
                <w:lang w:val="pt-BR"/>
              </w:rPr>
              <w:t>Flávio Carsalade - Presidente ICOMOS-BR</w:t>
            </w:r>
          </w:p>
          <w:p w14:paraId="7914272B" w14:textId="77777777" w:rsidR="00496750" w:rsidRPr="008C780D" w:rsidRDefault="00496750" w:rsidP="00496750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52F83BA" w14:textId="484DD2DF" w:rsidR="00496750" w:rsidRPr="00C06E8D" w:rsidRDefault="00496750" w:rsidP="00027CFB">
            <w:pPr>
              <w:pStyle w:val="PargrafodaLista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1C83">
              <w:rPr>
                <w:rFonts w:asciiTheme="majorHAnsi" w:hAnsiTheme="majorHAnsi"/>
                <w:sz w:val="20"/>
                <w:szCs w:val="20"/>
                <w:lang w:val="pt-BR"/>
              </w:rPr>
              <w:t>Foi realizada comunicação com o IEPHA para a realização de reunião conjunta em outro momento</w:t>
            </w:r>
            <w:r w:rsidR="00A4459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conforme item 2 da </w:t>
            </w:r>
            <w:r w:rsidR="00A44591"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Súmula da 4</w:t>
            </w:r>
            <w:r w:rsidR="00A4459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</w:t>
            </w:r>
            <w:r w:rsidR="00A44591"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ª Reunião Ordinária</w:t>
            </w:r>
            <w:r w:rsidR="00A4459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  <w:p w14:paraId="5ADD27A6" w14:textId="77777777" w:rsidR="00496750" w:rsidRPr="00C06E8D" w:rsidRDefault="00496750" w:rsidP="00496750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E268839" w14:textId="08B81277" w:rsidR="00031C83" w:rsidRPr="00496750" w:rsidRDefault="00A44591" w:rsidP="00027CFB">
            <w:pPr>
              <w:pStyle w:val="PargrafodaLista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bookmarkStart w:id="0" w:name="_Hlk136846251"/>
            <w:r>
              <w:rPr>
                <w:rFonts w:asciiTheme="majorHAnsi" w:hAnsiTheme="majorHAnsi"/>
                <w:sz w:val="20"/>
                <w:szCs w:val="20"/>
                <w:lang w:val="pt-BR"/>
              </w:rPr>
              <w:t>Foram apresentados os d</w:t>
            </w:r>
            <w:r w:rsidR="00496750" w:rsidRPr="00496750">
              <w:rPr>
                <w:rFonts w:asciiTheme="majorHAnsi" w:hAnsiTheme="majorHAnsi"/>
                <w:sz w:val="20"/>
                <w:szCs w:val="20"/>
                <w:lang w:val="pt-BR"/>
              </w:rPr>
              <w:t>ocumentos aprovados pela 138ª Reunião Plenária do CAU/MG, de 23 de maio de 2023, referentes a 4ª Revisão do Plano de Ação para o Triênio 2021-2023.</w:t>
            </w:r>
            <w:bookmarkEnd w:id="0"/>
          </w:p>
          <w:p w14:paraId="77D80C15" w14:textId="32D6DB9D" w:rsidR="0097276E" w:rsidRPr="00031C83" w:rsidRDefault="0097276E" w:rsidP="0049675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8C6AF6" w:rsidRPr="000C6155" w14:paraId="1871F0BB" w14:textId="77777777" w:rsidTr="499B583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A60EB0" w:rsidRPr="00031C83" w:rsidRDefault="00A60EB0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A60EB0" w:rsidRPr="000C6155" w14:paraId="53128D2E" w14:textId="77777777" w:rsidTr="00A60EB0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4F89E" w14:textId="4A49E694" w:rsidR="00A60EB0" w:rsidRDefault="00723FEF" w:rsidP="002F0A77">
            <w:pPr>
              <w:rPr>
                <w:sz w:val="20"/>
                <w:szCs w:val="20"/>
                <w:highlight w:val="yellow"/>
                <w:lang w:val="pt-BR"/>
              </w:rPr>
            </w:pPr>
            <w:r w:rsidRPr="00723F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DE DOCUMENTOS DA REUNIÃO ANTERIOR</w:t>
            </w:r>
          </w:p>
        </w:tc>
      </w:tr>
      <w:tr w:rsidR="00A60EB0" w:rsidRPr="000C6155" w14:paraId="6DB05C0F" w14:textId="77777777" w:rsidTr="00A60EB0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1507" w14:textId="53665D14" w:rsidR="00A60EB0" w:rsidRDefault="00A60EB0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14:paraId="739C2BF0" w14:textId="77777777" w:rsidR="00F777FE" w:rsidRDefault="00A60EB0" w:rsidP="00A44591">
            <w:pPr>
              <w:spacing w:line="276" w:lineRule="auto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Os conselheiros aprovaram os seguintes documentos </w:t>
            </w:r>
            <w:r w:rsidR="00C90789"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relativos à </w:t>
            </w:r>
            <w:r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reunião anterior: Súmula da 4</w:t>
            </w:r>
            <w:r w:rsidR="00A4459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</w:t>
            </w:r>
            <w:r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ª Reunião Ordinária e </w:t>
            </w:r>
            <w:r w:rsidR="00F777FE"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Deliberação Nº 44.3/2023</w:t>
            </w:r>
            <w:r w:rsid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  <w:p w14:paraId="4D8B2251" w14:textId="18A9157B" w:rsidR="00A44591" w:rsidRDefault="00A44591" w:rsidP="00A44591">
            <w:pPr>
              <w:spacing w:line="276" w:lineRule="auto"/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A60EB0" w:rsidRPr="000C6155" w14:paraId="6B208F15" w14:textId="77777777" w:rsidTr="499B583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09D55" w14:textId="77777777" w:rsidR="00A60EB0" w:rsidRDefault="00A60EB0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499B583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499B583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0C6155" w14:paraId="6FB4EDE8" w14:textId="77777777" w:rsidTr="499B583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EED4F" w14:textId="77777777" w:rsidR="00F777FE" w:rsidRPr="00F777FE" w:rsidRDefault="008C6AF6" w:rsidP="00027CF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777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777FE" w:rsidRPr="00F777FE">
              <w:rPr>
                <w:rFonts w:asciiTheme="majorHAnsi" w:hAnsiTheme="majorHAnsi"/>
                <w:sz w:val="20"/>
                <w:szCs w:val="20"/>
                <w:lang w:val="pt-BR"/>
              </w:rPr>
              <w:t>Oficinas de capacitação em patrimônio cultural para órgãos de administração municipal e conselheiros municipais de patrimônio cultural: Definições do evento de junho em Montes Claros e demais oficinas.</w:t>
            </w:r>
          </w:p>
          <w:p w14:paraId="5E6BFC25" w14:textId="470F4BEF" w:rsidR="008C6AF6" w:rsidRPr="00FF4384" w:rsidRDefault="008C6AF6" w:rsidP="0097276E">
            <w:pPr>
              <w:pStyle w:val="PargrafodaLista"/>
              <w:widowControl/>
              <w:suppressLineNumbers/>
              <w:ind w:left="454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8C6AF6" w:rsidRPr="008C780D" w14:paraId="36EC28D9" w14:textId="77777777" w:rsidTr="499B583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D23BB1D" w14:textId="77777777" w:rsidR="00F777FE" w:rsidRDefault="00F777FE" w:rsidP="00617426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11221768" w14:textId="2D2C9127" w:rsidR="00927E60" w:rsidRDefault="00994754" w:rsidP="00927E60">
            <w:pPr>
              <w:widowControl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 </w:t>
            </w:r>
            <w:r w:rsidR="002E57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erente </w:t>
            </w:r>
            <w:r w:rsidR="002E57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eral </w:t>
            </w:r>
            <w:r w:rsidR="002E57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do CAU/MG </w:t>
            </w:r>
            <w:r w:rsidR="002E5700" w:rsidRPr="00421C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Ariel Luís Romani Lazzarin</w:t>
            </w:r>
            <w:r w:rsidR="002E57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participou deste ponto de pauta e </w:t>
            </w:r>
            <w:r w:rsidR="00193DA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informou a previsão de realização </w:t>
            </w:r>
            <w:r w:rsidR="002E57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da </w:t>
            </w:r>
            <w:r w:rsidR="002E5700" w:rsidRPr="00927E6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Oficina de capacitação em patrimônio cultural para órgãos de administração municipal e conselheiros municipais de patrimônio cultural</w:t>
            </w:r>
            <w:r w:rsidR="00193DA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em Montes Claros no dia 27, 28 ou 29 de junho, a ser </w:t>
            </w:r>
            <w:r w:rsidR="002E57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definido</w:t>
            </w:r>
            <w:r w:rsidR="00193DA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com os convidados. 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olicitou </w:t>
            </w:r>
            <w:r w:rsidR="00927E6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à CPC-CAU/MG 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indicação dos convidados para que a assessora de eventos </w:t>
            </w:r>
            <w:r w:rsidR="00AC7F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do CAU/MG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tome as providências</w:t>
            </w:r>
            <w:r w:rsidR="00AC7F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necessárias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71876BE7" w14:textId="77777777" w:rsidR="00927E60" w:rsidRDefault="00927E60" w:rsidP="00927E60">
            <w:pPr>
              <w:widowControl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299D5D63" w14:textId="630288B6" w:rsidR="00D97224" w:rsidRPr="00D97224" w:rsidRDefault="00D97224" w:rsidP="00D97224">
            <w:pPr>
              <w:widowControl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Em relação ao Módulo III - </w:t>
            </w:r>
            <w:r w:rsidRPr="00D9722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Apresentação dos aspectos jurídicos (legislação, peça de tombamento) do processo de</w:t>
            </w:r>
          </w:p>
          <w:p w14:paraId="7B020F99" w14:textId="76D9458B" w:rsidR="00927E60" w:rsidRPr="00D97224" w:rsidRDefault="00D97224" w:rsidP="00D97224">
            <w:pPr>
              <w:widowControl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D9722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tombamento e produtos técnicos finais a serem entregues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- foi indicado o sr. </w:t>
            </w:r>
            <w:r w:rsidRPr="00D9722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Zaqueu </w:t>
            </w:r>
            <w:proofErr w:type="spellStart"/>
            <w:r w:rsidRPr="00D9722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Astoni</w:t>
            </w:r>
            <w:proofErr w:type="spellEnd"/>
            <w:r w:rsidRPr="00D9722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Moreira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 No Módulo II -</w:t>
            </w:r>
            <w:r w:rsidRPr="00D9722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Apresentação dos aspectos técnicos e metodologias (levantamento histórico, descrição, etc.) do processo de tombamento e produtos técnicos finais a serem entregues</w:t>
            </w:r>
            <w:r w:rsidR="00AC7F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-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foi sugerido algum membro indicado pelo IEPHA, como o </w:t>
            </w:r>
            <w:r w:rsidR="00AC7F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evento de Juiz de Fora, sr. </w:t>
            </w:r>
            <w:r w:rsidRPr="00D9722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Luís Gustavo Molinari </w:t>
            </w:r>
            <w:proofErr w:type="spellStart"/>
            <w:r w:rsidRPr="00D9722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Mundim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. Os conselheiros ficaram responsáveis por indicar o palestrante do Módulo I - </w:t>
            </w:r>
            <w:r w:rsidRPr="00927E6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Apresentação dos aspectos conceituais relacionados ao patrimônio cultural (O que é patrimônio cultural, problemas recorrentes relacionados ao processo de tombamento de bens, etc.)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103CAF9D" w14:textId="40581A90" w:rsidR="00994754" w:rsidRDefault="00994754" w:rsidP="00927E60">
            <w:pPr>
              <w:widowControl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72A43AB7" w14:textId="77777777" w:rsidR="00193DA3" w:rsidRDefault="00193DA3" w:rsidP="00617426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7D6BB64E" w14:textId="0EFFCBC6" w:rsidR="00193DA3" w:rsidRDefault="00927E60" w:rsidP="00617426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Os conselheiros da CPC-CAU/MG sugeriram</w:t>
            </w:r>
            <w:r w:rsidR="00193DA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 organização do evento considerando o dia inteiro, conforme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Cronograma da</w:t>
            </w:r>
            <w:r w:rsidR="00193DA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Deliberação da CPC-CAU/</w:t>
            </w:r>
            <w:r w:rsidRPr="00927E6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MG nº 40.3.1/2022</w:t>
            </w:r>
          </w:p>
          <w:p w14:paraId="77C1DDA1" w14:textId="77777777" w:rsidR="00193DA3" w:rsidRDefault="00193DA3" w:rsidP="00617426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56776FD3" w14:textId="4543EBDF" w:rsidR="00193DA3" w:rsidRPr="00927E60" w:rsidRDefault="00927E60" w:rsidP="00927E60">
            <w:pPr>
              <w:widowControl/>
              <w:autoSpaceDE w:val="0"/>
              <w:autoSpaceDN w:val="0"/>
              <w:adjustRightInd w:val="0"/>
              <w:ind w:left="720"/>
              <w:rPr>
                <w:rFonts w:ascii="CIDFont+F2" w:hAnsi="CIDFont+F2" w:cs="CIDFont+F2"/>
                <w:i/>
                <w:iCs/>
                <w:sz w:val="20"/>
                <w:szCs w:val="20"/>
                <w:lang w:val="pt-BR"/>
              </w:rPr>
            </w:pPr>
            <w:r w:rsidRPr="00927E60">
              <w:rPr>
                <w:rFonts w:ascii="CIDFont+F2" w:hAnsi="CIDFont+F2" w:cs="CIDFont+F2"/>
                <w:i/>
                <w:iCs/>
                <w:sz w:val="20"/>
                <w:szCs w:val="20"/>
                <w:lang w:val="pt-BR"/>
              </w:rPr>
              <w:t>“</w:t>
            </w:r>
            <w:r w:rsidR="00193DA3" w:rsidRPr="00927E60">
              <w:rPr>
                <w:rFonts w:ascii="CIDFont+F2" w:hAnsi="CIDFont+F2" w:cs="CIDFont+F2"/>
                <w:i/>
                <w:iCs/>
                <w:sz w:val="20"/>
                <w:szCs w:val="20"/>
                <w:lang w:val="pt-BR"/>
              </w:rPr>
              <w:t>Cronograma:</w:t>
            </w:r>
          </w:p>
          <w:p w14:paraId="3F09C5A6" w14:textId="77777777" w:rsidR="00193DA3" w:rsidRPr="00927E60" w:rsidRDefault="00193DA3" w:rsidP="00927E60">
            <w:pPr>
              <w:widowControl/>
              <w:autoSpaceDE w:val="0"/>
              <w:autoSpaceDN w:val="0"/>
              <w:adjustRightInd w:val="0"/>
              <w:ind w:left="720"/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</w:pPr>
            <w:r w:rsidRPr="00927E60"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  <w:t>9:00 as 9:30 – Credenciamento</w:t>
            </w:r>
          </w:p>
          <w:p w14:paraId="74F03C88" w14:textId="77777777" w:rsidR="00193DA3" w:rsidRPr="00927E60" w:rsidRDefault="00193DA3" w:rsidP="00927E60">
            <w:pPr>
              <w:widowControl/>
              <w:autoSpaceDE w:val="0"/>
              <w:autoSpaceDN w:val="0"/>
              <w:adjustRightInd w:val="0"/>
              <w:ind w:left="720"/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</w:pPr>
            <w:r w:rsidRPr="00927E60"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  <w:t>9:30h as 10h – Abertura</w:t>
            </w:r>
          </w:p>
          <w:p w14:paraId="3F4F1555" w14:textId="77777777" w:rsidR="00193DA3" w:rsidRPr="00927E60" w:rsidRDefault="00193DA3" w:rsidP="00927E60">
            <w:pPr>
              <w:widowControl/>
              <w:autoSpaceDE w:val="0"/>
              <w:autoSpaceDN w:val="0"/>
              <w:adjustRightInd w:val="0"/>
              <w:ind w:left="720"/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</w:pPr>
            <w:r w:rsidRPr="00927E60"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  <w:t>10h as 11:30h – Módulo I</w:t>
            </w:r>
          </w:p>
          <w:p w14:paraId="57F23552" w14:textId="77777777" w:rsidR="00193DA3" w:rsidRPr="00927E60" w:rsidRDefault="00193DA3" w:rsidP="00927E60">
            <w:pPr>
              <w:widowControl/>
              <w:autoSpaceDE w:val="0"/>
              <w:autoSpaceDN w:val="0"/>
              <w:adjustRightInd w:val="0"/>
              <w:ind w:left="720"/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</w:pPr>
            <w:r w:rsidRPr="00927E60"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  <w:t>11:30 – 12h – Debate</w:t>
            </w:r>
          </w:p>
          <w:p w14:paraId="01F463A8" w14:textId="77777777" w:rsidR="00193DA3" w:rsidRPr="00927E60" w:rsidRDefault="00193DA3" w:rsidP="00927E60">
            <w:pPr>
              <w:widowControl/>
              <w:autoSpaceDE w:val="0"/>
              <w:autoSpaceDN w:val="0"/>
              <w:adjustRightInd w:val="0"/>
              <w:ind w:left="720"/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</w:pPr>
            <w:r w:rsidRPr="00927E60"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  <w:t>12h – 14h – Pausa para almoço</w:t>
            </w:r>
          </w:p>
          <w:p w14:paraId="179FE7D8" w14:textId="77777777" w:rsidR="00193DA3" w:rsidRPr="00927E60" w:rsidRDefault="00193DA3" w:rsidP="00927E60">
            <w:pPr>
              <w:widowControl/>
              <w:autoSpaceDE w:val="0"/>
              <w:autoSpaceDN w:val="0"/>
              <w:adjustRightInd w:val="0"/>
              <w:ind w:left="720"/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</w:pPr>
            <w:r w:rsidRPr="00927E60"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  <w:t>14h – 15h – Módulo II (30 minutos para cada projeto)</w:t>
            </w:r>
          </w:p>
          <w:p w14:paraId="6C8E0BB5" w14:textId="77777777" w:rsidR="00193DA3" w:rsidRPr="00927E60" w:rsidRDefault="00193DA3" w:rsidP="00927E60">
            <w:pPr>
              <w:widowControl/>
              <w:autoSpaceDE w:val="0"/>
              <w:autoSpaceDN w:val="0"/>
              <w:adjustRightInd w:val="0"/>
              <w:ind w:left="720"/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</w:pPr>
            <w:r w:rsidRPr="00927E60"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  <w:t>15h – 15:30 – Debate sobre Módulo II</w:t>
            </w:r>
          </w:p>
          <w:p w14:paraId="2063FF1D" w14:textId="77777777" w:rsidR="00193DA3" w:rsidRPr="00927E60" w:rsidRDefault="00193DA3" w:rsidP="00927E60">
            <w:pPr>
              <w:widowControl/>
              <w:autoSpaceDE w:val="0"/>
              <w:autoSpaceDN w:val="0"/>
              <w:adjustRightInd w:val="0"/>
              <w:ind w:left="720"/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</w:pPr>
            <w:r w:rsidRPr="00927E60"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  <w:t xml:space="preserve">15:30 – 16:00 – </w:t>
            </w:r>
            <w:proofErr w:type="spellStart"/>
            <w:r w:rsidRPr="00927E60"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  <w:t>Coffee</w:t>
            </w:r>
            <w:proofErr w:type="spellEnd"/>
            <w:r w:rsidRPr="00927E60"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  <w:t xml:space="preserve"> Break</w:t>
            </w:r>
          </w:p>
          <w:p w14:paraId="373EC5CA" w14:textId="77777777" w:rsidR="00193DA3" w:rsidRPr="00927E60" w:rsidRDefault="00193DA3" w:rsidP="00927E60">
            <w:pPr>
              <w:widowControl/>
              <w:autoSpaceDE w:val="0"/>
              <w:autoSpaceDN w:val="0"/>
              <w:adjustRightInd w:val="0"/>
              <w:ind w:left="720"/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</w:pPr>
            <w:r w:rsidRPr="00927E60"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  <w:t>16:00 – 17:00 – Módulo III</w:t>
            </w:r>
          </w:p>
          <w:p w14:paraId="756A9002" w14:textId="643C2D2D" w:rsidR="00994754" w:rsidRPr="00927E60" w:rsidRDefault="00193DA3" w:rsidP="00927E60">
            <w:pPr>
              <w:ind w:left="720"/>
              <w:jc w:val="both"/>
              <w:rPr>
                <w:rFonts w:ascii="Cambria" w:eastAsia="Calibri" w:hAnsi="Cambria" w:cs="Times New Roman"/>
                <w:i/>
                <w:iCs/>
                <w:sz w:val="20"/>
                <w:szCs w:val="20"/>
                <w:lang w:val="pt-BR"/>
              </w:rPr>
            </w:pPr>
            <w:r w:rsidRPr="00927E60"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  <w:t>17:00 – 17:30 – Mesa redonda/encerramento.</w:t>
            </w:r>
            <w:r w:rsidR="00927E60" w:rsidRPr="00927E60">
              <w:rPr>
                <w:rFonts w:ascii="CIDFont+F3" w:hAnsi="CIDFont+F3" w:cs="CIDFont+F3"/>
                <w:i/>
                <w:iCs/>
                <w:sz w:val="20"/>
                <w:szCs w:val="20"/>
                <w:lang w:val="pt-BR"/>
              </w:rPr>
              <w:t>”</w:t>
            </w:r>
          </w:p>
          <w:p w14:paraId="3952C213" w14:textId="06392D05" w:rsidR="00193DA3" w:rsidRPr="00FF4384" w:rsidRDefault="00193DA3" w:rsidP="00193DA3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8C780D" w14:paraId="03C071BE" w14:textId="77777777" w:rsidTr="499B583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0C6155" w14:paraId="380A8621" w14:textId="77777777" w:rsidTr="499B583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90485" w14:textId="06CB580B" w:rsidR="00D564D2" w:rsidRPr="00D564D2" w:rsidRDefault="00D564D2" w:rsidP="00027CF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564D2">
              <w:rPr>
                <w:rFonts w:asciiTheme="majorHAnsi" w:hAnsiTheme="majorHAnsi"/>
                <w:sz w:val="20"/>
                <w:szCs w:val="20"/>
                <w:lang w:val="pt-BR"/>
              </w:rPr>
              <w:t>Definições de perguntas para o Podcast da CED-CAU/MG: Carta de Ouro Preto (DELIBERAÇÃO Nº 44.3/2023).</w:t>
            </w:r>
          </w:p>
          <w:p w14:paraId="0B9D9930" w14:textId="25751D46" w:rsidR="008C6AF6" w:rsidRPr="0028599B" w:rsidRDefault="008C6AF6" w:rsidP="0097276E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0C6155" w14:paraId="54AF6959" w14:textId="77777777" w:rsidTr="499B5837">
        <w:trPr>
          <w:trHeight w:val="55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2DEC0" w14:textId="77777777" w:rsidR="00D564D2" w:rsidRPr="00D564D2" w:rsidRDefault="00D564D2" w:rsidP="00D564D2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42FB86A" w14:textId="7CA80851" w:rsidR="00D564D2" w:rsidRPr="007420AF" w:rsidRDefault="00D564D2" w:rsidP="007420AF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420AF">
              <w:rPr>
                <w:rFonts w:asciiTheme="majorHAnsi" w:hAnsiTheme="majorHAnsi"/>
                <w:sz w:val="20"/>
                <w:szCs w:val="20"/>
                <w:lang w:val="pt-BR"/>
              </w:rPr>
              <w:t>Os conselheiros definiram as seguintes perguntas</w:t>
            </w:r>
            <w:r w:rsidR="006E545B" w:rsidRPr="007420A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o Podcast da CED-CAU/MG, conforme item </w:t>
            </w:r>
            <w:r w:rsidR="007420AF">
              <w:rPr>
                <w:rFonts w:asciiTheme="majorHAnsi" w:hAnsiTheme="majorHAnsi"/>
                <w:sz w:val="20"/>
                <w:szCs w:val="20"/>
                <w:lang w:val="pt-BR"/>
              </w:rPr>
              <w:t>“</w:t>
            </w:r>
            <w:r w:rsidR="006E545B" w:rsidRPr="007420AF">
              <w:rPr>
                <w:rFonts w:asciiTheme="majorHAnsi" w:hAnsiTheme="majorHAnsi"/>
                <w:sz w:val="20"/>
                <w:szCs w:val="20"/>
                <w:lang w:val="pt-BR"/>
              </w:rPr>
              <w:t>i</w:t>
            </w:r>
            <w:r w:rsidR="007420AF">
              <w:rPr>
                <w:rFonts w:asciiTheme="majorHAnsi" w:hAnsiTheme="majorHAnsi"/>
                <w:sz w:val="20"/>
                <w:szCs w:val="20"/>
                <w:lang w:val="pt-BR"/>
              </w:rPr>
              <w:t>”</w:t>
            </w:r>
            <w:r w:rsidR="006E545B" w:rsidRPr="007420A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da DELIBERAÇÃO Nº 44.3/2023 (Perguntas/assuntos chaves para integrar a pauta do programa, mesclando à contextualização geral do cenário dos arquitetos no Brasil):</w:t>
            </w:r>
          </w:p>
          <w:p w14:paraId="470C519F" w14:textId="77777777" w:rsidR="00D564D2" w:rsidRDefault="00D564D2" w:rsidP="007420AF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7D1B96A" w14:textId="3A66E601" w:rsidR="006E545B" w:rsidRPr="006E545B" w:rsidRDefault="006E545B" w:rsidP="007420AF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E545B">
              <w:rPr>
                <w:rFonts w:asciiTheme="majorHAnsi" w:hAnsiTheme="majorHAnsi"/>
                <w:sz w:val="20"/>
                <w:szCs w:val="20"/>
                <w:lang w:val="pt-BR"/>
              </w:rPr>
              <w:t>a) Fazer uma breve explanação sobre a Carta de Ouro Preto contextualizando seu diferencial em relação à algumas das principais Cartas Patrimoniais, nacionais e internacionais.</w:t>
            </w:r>
          </w:p>
          <w:p w14:paraId="33C2E8CE" w14:textId="2FF95FE3" w:rsidR="006E545B" w:rsidRPr="006E545B" w:rsidRDefault="006E545B" w:rsidP="007420AF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b</w:t>
            </w:r>
            <w:r w:rsidRPr="006E545B">
              <w:rPr>
                <w:rFonts w:asciiTheme="majorHAnsi" w:hAnsiTheme="majorHAnsi"/>
                <w:sz w:val="20"/>
                <w:szCs w:val="20"/>
                <w:lang w:val="pt-BR"/>
              </w:rPr>
              <w:t>) Qual a relevância da Carta de Ouro Preto referente a Legislação Brasileira de Patrimônio Cultural, no que tange a atuação do Profissional de Arquitetura e Urbanismo?</w:t>
            </w:r>
          </w:p>
          <w:p w14:paraId="576A03BF" w14:textId="641CCA1E" w:rsidR="006E545B" w:rsidRPr="006E545B" w:rsidRDefault="005753D5" w:rsidP="007420AF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 w:rsidR="006E545B" w:rsidRPr="006E54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 Como o CAU poderia fomentar ou estabelecer parcerias que </w:t>
            </w:r>
            <w:proofErr w:type="spellStart"/>
            <w:r w:rsidR="006E545B" w:rsidRPr="006E545B">
              <w:rPr>
                <w:rFonts w:asciiTheme="majorHAnsi" w:hAnsiTheme="majorHAnsi"/>
                <w:sz w:val="20"/>
                <w:szCs w:val="20"/>
                <w:lang w:val="pt-BR"/>
              </w:rPr>
              <w:t>contribuissem</w:t>
            </w:r>
            <w:proofErr w:type="spellEnd"/>
            <w:r w:rsidR="006E545B" w:rsidRPr="006E54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 as diretrizes da Carta de Ouro Preto ao mesmo tempo que destacasse a importância da prática profissional do arquiteto para a sociedade?</w:t>
            </w:r>
          </w:p>
          <w:p w14:paraId="39105272" w14:textId="77777777" w:rsidR="00D564D2" w:rsidRDefault="00D564D2" w:rsidP="007420AF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CD77C7D" w14:textId="370FA2B9" w:rsidR="00B7685B" w:rsidRPr="001160DA" w:rsidRDefault="00B7685B" w:rsidP="007420AF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Sugeriram as </w:t>
            </w:r>
            <w:r w:rsidR="007420A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seguintes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datas: </w:t>
            </w:r>
            <w:r w:rsidRPr="007420A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19 de junho de 2023, 24 de julho de 2023 ou 21 de agosto de 2023. </w:t>
            </w:r>
            <w:r w:rsidR="001160DA">
              <w:rPr>
                <w:rFonts w:asciiTheme="majorHAnsi" w:hAnsiTheme="majorHAnsi"/>
                <w:sz w:val="20"/>
                <w:szCs w:val="20"/>
                <w:lang w:val="pt-BR"/>
              </w:rPr>
              <w:t>A data p</w:t>
            </w:r>
            <w:r w:rsidRPr="001160DA">
              <w:rPr>
                <w:rFonts w:asciiTheme="majorHAnsi" w:hAnsiTheme="majorHAnsi"/>
                <w:sz w:val="20"/>
                <w:szCs w:val="20"/>
                <w:lang w:val="pt-BR"/>
              </w:rPr>
              <w:t>oderá ser escolhida de acordo com a disponibilidade dos convidados.</w:t>
            </w:r>
          </w:p>
          <w:p w14:paraId="287E7616" w14:textId="77777777" w:rsidR="00B7685B" w:rsidRDefault="00B7685B" w:rsidP="007420AF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4C91865" w14:textId="3B34DB9B" w:rsidR="00B7685B" w:rsidRDefault="005753D5" w:rsidP="007420AF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753D5">
              <w:rPr>
                <w:rFonts w:asciiTheme="majorHAnsi" w:hAnsiTheme="majorHAnsi"/>
                <w:sz w:val="20"/>
                <w:szCs w:val="20"/>
                <w:lang w:val="pt-BR"/>
              </w:rPr>
              <w:t>O Podcast contará com um bate-papo entre os seguintes participantes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sendo 4 membros</w:t>
            </w:r>
            <w:r w:rsidRPr="005753D5">
              <w:rPr>
                <w:rFonts w:asciiTheme="majorHAnsi" w:hAnsiTheme="majorHAnsi"/>
                <w:sz w:val="20"/>
                <w:szCs w:val="20"/>
                <w:lang w:val="pt-BR"/>
              </w:rPr>
              <w:t>: o mediador (o coordenador da CPC-CAU/MG), o convidado, um aluno e um professor, em um período em torno de 30 minutos.</w:t>
            </w:r>
          </w:p>
          <w:p w14:paraId="50BF4463" w14:textId="548FEDD3" w:rsidR="00B7685B" w:rsidRPr="00B7685B" w:rsidRDefault="00B7685B" w:rsidP="007420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4384" w:rsidRPr="000C6155" w14:paraId="1551FDBD" w14:textId="77777777" w:rsidTr="499B5837">
        <w:trPr>
          <w:trHeight w:val="206"/>
          <w:jc w:val="center"/>
        </w:trPr>
        <w:tc>
          <w:tcPr>
            <w:tcW w:w="101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8F9C0" w14:textId="77777777" w:rsidR="0031376B" w:rsidRDefault="0031376B" w:rsidP="00FF438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FF4384" w:rsidRPr="000C6155" w14:paraId="517E9C3E" w14:textId="77777777" w:rsidTr="499B5837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E4DDB" w14:textId="77777777" w:rsidR="006E545B" w:rsidRPr="006E545B" w:rsidRDefault="006E545B" w:rsidP="00027CF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E545B">
              <w:rPr>
                <w:rFonts w:asciiTheme="majorHAnsi" w:hAnsiTheme="majorHAnsi"/>
                <w:sz w:val="20"/>
                <w:szCs w:val="20"/>
                <w:lang w:val="pt-BR"/>
              </w:rPr>
              <w:t>Discussão para definição de palestrante e debatedor da CPC-CAU/MG para o Seminário Conjunto das Comissões Especiais.</w:t>
            </w:r>
          </w:p>
          <w:p w14:paraId="182EABB9" w14:textId="2675FC47" w:rsidR="00FF4384" w:rsidRPr="00FF4384" w:rsidRDefault="00FF4384" w:rsidP="0028599B">
            <w:pPr>
              <w:pStyle w:val="PargrafodaLista"/>
              <w:widowControl/>
              <w:suppressLineNumbers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FF4384" w:rsidRPr="000C6155" w14:paraId="4D2F79C1" w14:textId="77777777" w:rsidTr="499B583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C2A7EB4" w14:textId="77777777" w:rsidR="00180011" w:rsidRDefault="00180011" w:rsidP="00DA47EE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AA8B04B" w14:textId="3351C777" w:rsidR="004502D1" w:rsidRDefault="00250D19" w:rsidP="006C3BCD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50D1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CPC-CAU/MG indicou a Sra. Renata Baracho (atual coordenadora do curso de Ambiente Construído e Patrimônio Sustentável da Escola de Arquitetura UFMG e Doutora em Ciência da Informação pela UFMG, Pós doutorado: </w:t>
            </w:r>
            <w:proofErr w:type="spellStart"/>
            <w:r w:rsidRPr="00250D19">
              <w:rPr>
                <w:rFonts w:asciiTheme="majorHAnsi" w:hAnsiTheme="majorHAnsi"/>
                <w:sz w:val="20"/>
                <w:szCs w:val="20"/>
                <w:lang w:val="pt-BR"/>
              </w:rPr>
              <w:t>Visiting</w:t>
            </w:r>
            <w:proofErr w:type="spellEnd"/>
            <w:r w:rsidRPr="00250D1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Scholar na </w:t>
            </w:r>
            <w:proofErr w:type="spellStart"/>
            <w:r w:rsidRPr="00250D19">
              <w:rPr>
                <w:rFonts w:asciiTheme="majorHAnsi" w:hAnsiTheme="majorHAnsi"/>
                <w:sz w:val="20"/>
                <w:szCs w:val="20"/>
                <w:lang w:val="pt-BR"/>
              </w:rPr>
              <w:t>University</w:t>
            </w:r>
            <w:proofErr w:type="spellEnd"/>
            <w:r w:rsidRPr="00250D1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0D19">
              <w:rPr>
                <w:rFonts w:asciiTheme="majorHAnsi" w:hAnsiTheme="majorHAnsi"/>
                <w:sz w:val="20"/>
                <w:szCs w:val="20"/>
                <w:lang w:val="pt-BR"/>
              </w:rPr>
              <w:t>of</w:t>
            </w:r>
            <w:proofErr w:type="spellEnd"/>
            <w:r w:rsidRPr="00250D1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South Florida - USF/USA) como Palestrante. Apresentou o nome do arquiteto e urbanista Sr. Marcos </w:t>
            </w:r>
            <w:proofErr w:type="spellStart"/>
            <w:r w:rsidRPr="00250D19">
              <w:rPr>
                <w:rFonts w:asciiTheme="majorHAnsi" w:hAnsiTheme="majorHAnsi"/>
                <w:sz w:val="20"/>
                <w:szCs w:val="20"/>
                <w:lang w:val="pt-BR"/>
              </w:rPr>
              <w:t>Olender</w:t>
            </w:r>
            <w:proofErr w:type="spellEnd"/>
            <w:r w:rsidRPr="00250D1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(professor da UFJF) como debatedor</w:t>
            </w:r>
            <w:r w:rsidR="007420A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Por fim, indicou </w:t>
            </w:r>
            <w:r w:rsidR="007420AF" w:rsidRPr="00250D19"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 w:rsidRPr="00250D1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Conselheiro Coordenador da CPC-CAU/MG, Sérgio</w:t>
            </w:r>
            <w:r w:rsidR="006C3BC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250D1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Luiz Barreto Campello Cardoso Ayres como mediador. Alternativamente para palestrante ou debatedor, </w:t>
            </w:r>
            <w:r w:rsidR="007420AF">
              <w:rPr>
                <w:rFonts w:asciiTheme="majorHAnsi" w:hAnsiTheme="majorHAnsi"/>
                <w:sz w:val="20"/>
                <w:szCs w:val="20"/>
                <w:lang w:val="pt-BR"/>
              </w:rPr>
              <w:t>a CPC-CAU/MG indicou</w:t>
            </w:r>
            <w:r w:rsidRPr="00250D1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nome da arquiteta e urbanista Sra. </w:t>
            </w:r>
            <w:proofErr w:type="spellStart"/>
            <w:r w:rsidRPr="00250D19">
              <w:rPr>
                <w:rFonts w:asciiTheme="majorHAnsi" w:hAnsiTheme="majorHAnsi"/>
                <w:sz w:val="20"/>
                <w:szCs w:val="20"/>
                <w:lang w:val="pt-BR"/>
              </w:rPr>
              <w:t>Nizimar</w:t>
            </w:r>
            <w:proofErr w:type="spellEnd"/>
            <w:r w:rsidRPr="00250D1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Martinez Perez Caldas (Prefeitura de SP).</w:t>
            </w:r>
            <w:r w:rsidRPr="004502D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660E49BB" w14:textId="70BF089A" w:rsidR="00250D19" w:rsidRPr="004502D1" w:rsidRDefault="00250D19" w:rsidP="004502D1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113998D" w14:textId="77777777" w:rsidR="006E545B" w:rsidRDefault="006E545B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E545B" w:rsidRPr="000C6155" w14:paraId="0308861F" w14:textId="77777777" w:rsidTr="004C2208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60473" w14:textId="7C75EBEF" w:rsidR="006E545B" w:rsidRPr="006E545B" w:rsidRDefault="006E545B" w:rsidP="00027CF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E545B">
              <w:rPr>
                <w:rFonts w:asciiTheme="majorHAnsi" w:hAnsiTheme="majorHAnsi"/>
                <w:sz w:val="20"/>
                <w:szCs w:val="20"/>
                <w:lang w:val="pt-BR"/>
              </w:rPr>
              <w:t>Manifestação da comissão a respeito da possibilidade de leilão para mineração de parte da Serra de São José, em Tiradentes.</w:t>
            </w:r>
          </w:p>
          <w:p w14:paraId="06E46522" w14:textId="77777777" w:rsidR="006E545B" w:rsidRPr="00FF4384" w:rsidRDefault="006E545B" w:rsidP="004C2208">
            <w:pPr>
              <w:pStyle w:val="PargrafodaLista"/>
              <w:widowControl/>
              <w:suppressLineNumbers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6E545B" w:rsidRPr="000C6155" w14:paraId="22564DD5" w14:textId="77777777" w:rsidTr="004C2208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90E12A6" w14:textId="77777777" w:rsidR="006E545B" w:rsidRDefault="006E545B" w:rsidP="004C2208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BEE5DC6" w14:textId="2B626B5B" w:rsidR="006E545B" w:rsidRDefault="003464B1" w:rsidP="00FC2D1B">
            <w:pPr>
              <w:pStyle w:val="PargrafodaLista"/>
              <w:jc w:val="lef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Considerando a resolução em decisão judicial sobre o assunto, </w:t>
            </w:r>
            <w:r w:rsidR="00FC2D1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conforme reportagem “</w:t>
            </w:r>
            <w:r w:rsidR="00FC2D1B" w:rsidRPr="00FC2D1B">
              <w:rPr>
                <w:rFonts w:asciiTheme="majorHAnsi" w:hAnsiTheme="majorHAnsi"/>
                <w:sz w:val="20"/>
                <w:szCs w:val="20"/>
                <w:lang w:val="pt-BR"/>
              </w:rPr>
              <w:t>Justiça suspende leilão em área ambiental na Serra de São José</w:t>
            </w:r>
            <w:r w:rsidR="00FC2D1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” (link: </w:t>
            </w:r>
            <w:hyperlink r:id="rId8" w:history="1">
              <w:r w:rsidR="00FC2D1B" w:rsidRPr="003E1829">
                <w:rPr>
                  <w:rStyle w:val="Hyperlink"/>
                  <w:rFonts w:asciiTheme="majorHAnsi" w:hAnsiTheme="majorHAnsi"/>
                  <w:sz w:val="20"/>
                  <w:szCs w:val="20"/>
                  <w:lang w:val="pt-BR"/>
                </w:rPr>
                <w:t>https://www.em.com.br/app/noticia/gerais/2023/05/23/interna_gerais,1497633/tiradentes-justica-suspende-leilao-em-area-ambiental-na-serra-de-sao-jose.shtml</w:t>
              </w:r>
            </w:hyperlink>
            <w:r w:rsidR="00FC2D1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 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CPC-CAU/MG </w:t>
            </w:r>
            <w:r w:rsidR="00FC2D1B">
              <w:rPr>
                <w:rFonts w:asciiTheme="majorHAnsi" w:hAnsiTheme="majorHAnsi"/>
                <w:sz w:val="20"/>
                <w:szCs w:val="20"/>
                <w:lang w:val="pt-BR"/>
              </w:rPr>
              <w:t>sugere a realização de nota pelo CAU/MG manifestando estar de acordo com a decisão da corte.</w:t>
            </w:r>
          </w:p>
          <w:p w14:paraId="72903BE2" w14:textId="77777777" w:rsidR="006E545B" w:rsidRPr="004502D1" w:rsidRDefault="006E545B" w:rsidP="004C2208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5DF24E94" w14:textId="77777777" w:rsidR="006E545B" w:rsidRDefault="006E545B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E545B" w:rsidRPr="00FF4384" w14:paraId="5D8293AB" w14:textId="77777777" w:rsidTr="004C2208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C12D2" w14:textId="1CC10E5C" w:rsidR="006E545B" w:rsidRPr="006E545B" w:rsidRDefault="006E545B" w:rsidP="00027CF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E545B"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  <w:p w14:paraId="27FAD9CF" w14:textId="77777777" w:rsidR="006E545B" w:rsidRPr="00FF4384" w:rsidRDefault="006E545B" w:rsidP="004C2208">
            <w:pPr>
              <w:pStyle w:val="PargrafodaLista"/>
              <w:widowControl/>
              <w:suppressLineNumbers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6E545B" w:rsidRPr="000C6155" w14:paraId="5550C153" w14:textId="77777777" w:rsidTr="004C2208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567ED2C" w14:textId="77777777" w:rsidR="006E545B" w:rsidRDefault="006E545B" w:rsidP="004C2208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043A36E" w14:textId="3B960DCA" w:rsidR="007420AF" w:rsidRDefault="007420AF" w:rsidP="00BA6917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CPC-CAU/MG solicitou informações sobre a entrega do Prêmio do</w:t>
            </w:r>
            <w:r w:rsidR="00BA69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BA6917" w:rsidRPr="00BA69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Edital </w:t>
            </w:r>
            <w:r w:rsidR="00BA6917"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="00BA6917" w:rsidRPr="00BA69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Chamamento Público </w:t>
            </w:r>
            <w:r w:rsidR="00BA6917">
              <w:rPr>
                <w:rFonts w:asciiTheme="majorHAnsi" w:hAnsiTheme="majorHAnsi"/>
                <w:sz w:val="20"/>
                <w:szCs w:val="20"/>
                <w:lang w:val="pt-BR"/>
              </w:rPr>
              <w:t>p</w:t>
            </w:r>
            <w:r w:rsidR="00BA6917" w:rsidRPr="00BA69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ara </w:t>
            </w:r>
            <w:r w:rsidR="00BA6917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BA6917" w:rsidRPr="00BA69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poio Nº 001/2023 </w:t>
            </w:r>
            <w:r w:rsidR="00BA6917">
              <w:rPr>
                <w:rFonts w:asciiTheme="majorHAnsi" w:hAnsiTheme="majorHAnsi"/>
                <w:sz w:val="20"/>
                <w:szCs w:val="20"/>
                <w:lang w:val="pt-BR"/>
              </w:rPr>
              <w:t>n</w:t>
            </w:r>
            <w:r w:rsidR="00BA6917" w:rsidRPr="00BA6917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BA69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BA6917" w:rsidRPr="00BA69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Modalidade Patrimônio Cultural </w:t>
            </w:r>
            <w:r w:rsidR="00BA6917"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="00BA6917" w:rsidRPr="00BA69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Conselho </w:t>
            </w:r>
            <w:r w:rsidR="00BA6917"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="00BA6917" w:rsidRPr="00BA69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Arquitetura </w:t>
            </w:r>
            <w:r w:rsidR="00BA6917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="00BA6917" w:rsidRPr="00BA69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Urbanismo </w:t>
            </w:r>
            <w:r w:rsidR="00BA6917"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="00BA6917" w:rsidRPr="00BA6917">
              <w:rPr>
                <w:rFonts w:asciiTheme="majorHAnsi" w:hAnsiTheme="majorHAnsi"/>
                <w:sz w:val="20"/>
                <w:szCs w:val="20"/>
                <w:lang w:val="pt-BR"/>
              </w:rPr>
              <w:t>e Minas</w:t>
            </w:r>
            <w:r w:rsidR="00BA69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BA6917" w:rsidRPr="00BA69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Gerais – </w:t>
            </w:r>
            <w:r w:rsidR="00BA6917">
              <w:rPr>
                <w:rFonts w:asciiTheme="majorHAnsi" w:hAnsiTheme="majorHAnsi"/>
                <w:sz w:val="20"/>
                <w:szCs w:val="20"/>
                <w:lang w:val="pt-BR"/>
              </w:rPr>
              <w:t>CAU/MG.</w:t>
            </w:r>
          </w:p>
          <w:p w14:paraId="11D93847" w14:textId="67C43393" w:rsidR="006E545B" w:rsidRPr="004502D1" w:rsidRDefault="006E545B" w:rsidP="006E545B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5894A007" w14:textId="77777777" w:rsidR="006E545B" w:rsidRDefault="006E545B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56F5896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5BA65339" w14:textId="77777777" w:rsidR="00F777FE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6D39EA8" w14:textId="77777777" w:rsidR="00F777FE" w:rsidRPr="008C6AF6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F7A4A8D" w14:textId="77777777" w:rsidR="00F777FE" w:rsidRPr="008C6AF6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18AF3EB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1E51716" w14:textId="24276FDB" w:rsidR="00F777FE" w:rsidRPr="0095776C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17D1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Sergio Luiz Barreto C. Cardoso Ayres </w:t>
      </w:r>
      <w:r w:rsidR="00BA691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-</w:t>
      </w:r>
      <w:r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</w:p>
    <w:p w14:paraId="5CB39AC1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77F81347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DFF78E7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2BDC25D" w14:textId="77777777" w:rsidR="006E682E" w:rsidRDefault="006E682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A95422E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54EDB9F" w14:textId="1C705461" w:rsidR="00F777FE" w:rsidRPr="0095776C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17D1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Michela Perigolo Rezende </w:t>
      </w:r>
      <w:r w:rsidR="00BA691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- </w:t>
      </w:r>
      <w:r w:rsidR="006E682E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  <w:r w:rsidR="006E682E">
        <w:rPr>
          <w:rFonts w:asciiTheme="majorHAnsi" w:hAnsiTheme="majorHAnsi" w:cs="Arial"/>
          <w:sz w:val="20"/>
          <w:szCs w:val="20"/>
          <w:lang w:val="pt-BR" w:eastAsia="pt-BR"/>
        </w:rPr>
        <w:t>a Adjunta</w:t>
      </w:r>
      <w:bookmarkStart w:id="1" w:name="_GoBack"/>
      <w:bookmarkEnd w:id="1"/>
      <w:r w:rsidR="006E682E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</w:p>
    <w:p w14:paraId="0D4C1B90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3BCA0AA7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F8510FE" w14:textId="77777777" w:rsidR="006E682E" w:rsidRDefault="006E682E" w:rsidP="006E682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4D10BC8" w14:textId="77777777" w:rsidR="006E682E" w:rsidRPr="008C6AF6" w:rsidRDefault="006E682E" w:rsidP="006E682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EE9B82B" w14:textId="77777777" w:rsidR="006E682E" w:rsidRPr="008C6AF6" w:rsidRDefault="006E682E" w:rsidP="006E682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74AFF93" w14:textId="62BD198B" w:rsidR="006E682E" w:rsidRPr="0095776C" w:rsidRDefault="006E682E" w:rsidP="006E682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17D1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Ademir Nogueira de Ávila </w:t>
      </w: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-</w:t>
      </w:r>
      <w:r w:rsidRPr="006E682E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szCs w:val="20"/>
          <w:lang w:val="pt-BR" w:eastAsia="pt-BR"/>
        </w:rPr>
        <w:t>Membro Titular</w:t>
      </w:r>
    </w:p>
    <w:p w14:paraId="633B557C" w14:textId="77777777" w:rsidR="006E682E" w:rsidRDefault="006E682E" w:rsidP="006E682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51076A01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64B60E4" w14:textId="77777777" w:rsidR="006E682E" w:rsidRDefault="006E682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40DE0CA" w14:textId="77777777" w:rsidR="006E545B" w:rsidRPr="008C6AF6" w:rsidRDefault="006E545B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37576FC" w14:textId="77777777" w:rsidR="006E545B" w:rsidRPr="008C6AF6" w:rsidRDefault="006E545B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24805A9" w14:textId="7DD8B54B" w:rsidR="006E545B" w:rsidRPr="0095776C" w:rsidRDefault="006E545B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524AA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Adriane de Almeida Matthes </w:t>
      </w:r>
      <w:r w:rsidR="00BA691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-</w:t>
      </w:r>
      <w:r>
        <w:rPr>
          <w:rFonts w:asciiTheme="majorHAnsi" w:hAnsiTheme="majorHAnsi" w:cs="Arial"/>
          <w:sz w:val="20"/>
          <w:szCs w:val="20"/>
          <w:lang w:val="pt-BR" w:eastAsia="pt-BR"/>
        </w:rPr>
        <w:t>Membro Suplente</w:t>
      </w:r>
    </w:p>
    <w:p w14:paraId="200DC969" w14:textId="77777777" w:rsidR="006E545B" w:rsidRPr="008C6AF6" w:rsidRDefault="006E545B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12647CA1" w14:textId="77777777" w:rsidR="006E545B" w:rsidRDefault="006E545B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47A9131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D20BCB3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BF3E5D6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20E3C8F4" w14:textId="6406506B" w:rsidR="00F777FE" w:rsidRPr="0095776C" w:rsidRDefault="006E545B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6E545B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Fernanda Camargo Ferreira </w:t>
      </w:r>
      <w:r w:rsidR="00BA691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-</w:t>
      </w:r>
      <w:r w:rsidR="00F777FE">
        <w:rPr>
          <w:rFonts w:asciiTheme="majorHAnsi" w:hAnsiTheme="majorHAnsi" w:cs="Arial"/>
          <w:sz w:val="20"/>
          <w:szCs w:val="20"/>
          <w:lang w:val="pt-BR" w:eastAsia="pt-BR"/>
        </w:rPr>
        <w:t>Membro Suplente</w:t>
      </w:r>
    </w:p>
    <w:p w14:paraId="5DA0F46F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02CE1E38" w14:textId="77777777" w:rsidR="00F777FE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86A004B" w14:textId="77777777" w:rsidR="00F777FE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59A0EB2" w14:textId="77777777" w:rsidR="00F777FE" w:rsidRPr="008C6AF6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2329E28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AEA0FB1" w14:textId="77777777" w:rsidR="00F777FE" w:rsidRPr="00FF4384" w:rsidRDefault="00F777FE" w:rsidP="00F777FE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Carolina Martins de Oliveira Barbosa</w:t>
      </w:r>
    </w:p>
    <w:p w14:paraId="4068C4C1" w14:textId="77777777" w:rsidR="00F777FE" w:rsidRPr="0095776C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szCs w:val="20"/>
          <w:lang w:val="pt-BR" w:eastAsia="pt-BR"/>
        </w:rPr>
        <w:t>e Urbanista</w:t>
      </w: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 xml:space="preserve"> – Assessor</w:t>
      </w: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0E50F695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533B756F" w14:textId="067B5B6F" w:rsidR="0095776C" w:rsidRPr="008C6AF6" w:rsidRDefault="0095776C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95776C" w:rsidRPr="008C6AF6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38FFC" w14:textId="77777777" w:rsidR="00027CFB" w:rsidRDefault="00027CFB">
      <w:r>
        <w:separator/>
      </w:r>
    </w:p>
  </w:endnote>
  <w:endnote w:type="continuationSeparator" w:id="0">
    <w:p w14:paraId="62129416" w14:textId="77777777" w:rsidR="00027CFB" w:rsidRDefault="0002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0BCFB" w14:textId="77777777" w:rsidR="00027CFB" w:rsidRDefault="00027CFB">
      <w:r>
        <w:separator/>
      </w:r>
    </w:p>
  </w:footnote>
  <w:footnote w:type="continuationSeparator" w:id="0">
    <w:p w14:paraId="7179DED1" w14:textId="77777777" w:rsidR="00027CFB" w:rsidRDefault="0002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71A3"/>
    <w:multiLevelType w:val="multilevel"/>
    <w:tmpl w:val="16FE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274538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61357"/>
    <w:multiLevelType w:val="hybridMultilevel"/>
    <w:tmpl w:val="E66695F8"/>
    <w:lvl w:ilvl="0" w:tplc="3524F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23035"/>
    <w:rsid w:val="00027CFB"/>
    <w:rsid w:val="00027FF8"/>
    <w:rsid w:val="00031C83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B24B8"/>
    <w:rsid w:val="000C6155"/>
    <w:rsid w:val="000D3A2D"/>
    <w:rsid w:val="000D5801"/>
    <w:rsid w:val="000E3837"/>
    <w:rsid w:val="000E60E2"/>
    <w:rsid w:val="000F056F"/>
    <w:rsid w:val="000F1ECC"/>
    <w:rsid w:val="000F4695"/>
    <w:rsid w:val="0010775F"/>
    <w:rsid w:val="001104D7"/>
    <w:rsid w:val="001160DA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0011"/>
    <w:rsid w:val="00187C96"/>
    <w:rsid w:val="00192F7D"/>
    <w:rsid w:val="00193DA3"/>
    <w:rsid w:val="001A4779"/>
    <w:rsid w:val="001B4C81"/>
    <w:rsid w:val="001B6AE6"/>
    <w:rsid w:val="001C5F97"/>
    <w:rsid w:val="001D1B93"/>
    <w:rsid w:val="0020102C"/>
    <w:rsid w:val="00203B80"/>
    <w:rsid w:val="00204C0D"/>
    <w:rsid w:val="00207241"/>
    <w:rsid w:val="00207D0A"/>
    <w:rsid w:val="00211752"/>
    <w:rsid w:val="00212507"/>
    <w:rsid w:val="002209A3"/>
    <w:rsid w:val="00231EEB"/>
    <w:rsid w:val="00232AB4"/>
    <w:rsid w:val="00250D19"/>
    <w:rsid w:val="00250D87"/>
    <w:rsid w:val="002513B5"/>
    <w:rsid w:val="00254F8A"/>
    <w:rsid w:val="00260EB0"/>
    <w:rsid w:val="0027057E"/>
    <w:rsid w:val="00274427"/>
    <w:rsid w:val="0028599B"/>
    <w:rsid w:val="002978BD"/>
    <w:rsid w:val="002A42CA"/>
    <w:rsid w:val="002A57A5"/>
    <w:rsid w:val="002C216D"/>
    <w:rsid w:val="002D28BB"/>
    <w:rsid w:val="002E5700"/>
    <w:rsid w:val="002E6385"/>
    <w:rsid w:val="0031122E"/>
    <w:rsid w:val="0031376B"/>
    <w:rsid w:val="00313C4E"/>
    <w:rsid w:val="00317D68"/>
    <w:rsid w:val="00330D38"/>
    <w:rsid w:val="00332061"/>
    <w:rsid w:val="0033415D"/>
    <w:rsid w:val="003403DC"/>
    <w:rsid w:val="00345649"/>
    <w:rsid w:val="003458FE"/>
    <w:rsid w:val="003464B1"/>
    <w:rsid w:val="00347790"/>
    <w:rsid w:val="003526E8"/>
    <w:rsid w:val="003574F9"/>
    <w:rsid w:val="0037114A"/>
    <w:rsid w:val="003C1025"/>
    <w:rsid w:val="003D67E5"/>
    <w:rsid w:val="003F20DD"/>
    <w:rsid w:val="003F238D"/>
    <w:rsid w:val="003F6032"/>
    <w:rsid w:val="00400BE8"/>
    <w:rsid w:val="0040101C"/>
    <w:rsid w:val="004019BC"/>
    <w:rsid w:val="00403282"/>
    <w:rsid w:val="00413559"/>
    <w:rsid w:val="00421C52"/>
    <w:rsid w:val="0044192A"/>
    <w:rsid w:val="004502D1"/>
    <w:rsid w:val="00475E5D"/>
    <w:rsid w:val="00481423"/>
    <w:rsid w:val="00485016"/>
    <w:rsid w:val="0049267C"/>
    <w:rsid w:val="00496750"/>
    <w:rsid w:val="004A5592"/>
    <w:rsid w:val="004B070F"/>
    <w:rsid w:val="004C4D47"/>
    <w:rsid w:val="004E0921"/>
    <w:rsid w:val="004E5095"/>
    <w:rsid w:val="004F6037"/>
    <w:rsid w:val="00504500"/>
    <w:rsid w:val="005202A3"/>
    <w:rsid w:val="00544B65"/>
    <w:rsid w:val="005460EC"/>
    <w:rsid w:val="0055266E"/>
    <w:rsid w:val="005664D1"/>
    <w:rsid w:val="005753D5"/>
    <w:rsid w:val="0058395B"/>
    <w:rsid w:val="00594763"/>
    <w:rsid w:val="00597BD5"/>
    <w:rsid w:val="005A1D65"/>
    <w:rsid w:val="005B6066"/>
    <w:rsid w:val="005D26D2"/>
    <w:rsid w:val="00610DB9"/>
    <w:rsid w:val="0061502B"/>
    <w:rsid w:val="00617426"/>
    <w:rsid w:val="006232E4"/>
    <w:rsid w:val="00627A20"/>
    <w:rsid w:val="00634B33"/>
    <w:rsid w:val="00644F17"/>
    <w:rsid w:val="00655AD6"/>
    <w:rsid w:val="0066517D"/>
    <w:rsid w:val="00686D15"/>
    <w:rsid w:val="00692726"/>
    <w:rsid w:val="006A01F0"/>
    <w:rsid w:val="006A329A"/>
    <w:rsid w:val="006A4A68"/>
    <w:rsid w:val="006B1141"/>
    <w:rsid w:val="006B6454"/>
    <w:rsid w:val="006C0705"/>
    <w:rsid w:val="006C3BCD"/>
    <w:rsid w:val="006D28CA"/>
    <w:rsid w:val="006D7BA9"/>
    <w:rsid w:val="006E545B"/>
    <w:rsid w:val="006E682E"/>
    <w:rsid w:val="006E6D2D"/>
    <w:rsid w:val="006F198E"/>
    <w:rsid w:val="006F5964"/>
    <w:rsid w:val="007065A3"/>
    <w:rsid w:val="00717AA4"/>
    <w:rsid w:val="00720A3D"/>
    <w:rsid w:val="00723FEF"/>
    <w:rsid w:val="00726421"/>
    <w:rsid w:val="00740BCD"/>
    <w:rsid w:val="007420AF"/>
    <w:rsid w:val="00744EAA"/>
    <w:rsid w:val="00761C87"/>
    <w:rsid w:val="0076564E"/>
    <w:rsid w:val="007703A8"/>
    <w:rsid w:val="0079491D"/>
    <w:rsid w:val="007958C6"/>
    <w:rsid w:val="007C3DE9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727C0"/>
    <w:rsid w:val="008B5E0B"/>
    <w:rsid w:val="008B6415"/>
    <w:rsid w:val="008C6AF6"/>
    <w:rsid w:val="008C6FE0"/>
    <w:rsid w:val="008C745C"/>
    <w:rsid w:val="008C780D"/>
    <w:rsid w:val="008D6C47"/>
    <w:rsid w:val="008F5EF7"/>
    <w:rsid w:val="00901AC9"/>
    <w:rsid w:val="00904DD2"/>
    <w:rsid w:val="00927E60"/>
    <w:rsid w:val="009323DA"/>
    <w:rsid w:val="00935944"/>
    <w:rsid w:val="00941BF7"/>
    <w:rsid w:val="00944F89"/>
    <w:rsid w:val="00953F7D"/>
    <w:rsid w:val="0095776C"/>
    <w:rsid w:val="00960864"/>
    <w:rsid w:val="00967C2C"/>
    <w:rsid w:val="0097276E"/>
    <w:rsid w:val="00975AF2"/>
    <w:rsid w:val="00980785"/>
    <w:rsid w:val="009867A1"/>
    <w:rsid w:val="00990A66"/>
    <w:rsid w:val="00994754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F10"/>
    <w:rsid w:val="00A27652"/>
    <w:rsid w:val="00A44591"/>
    <w:rsid w:val="00A60EB0"/>
    <w:rsid w:val="00A71DBF"/>
    <w:rsid w:val="00A75E62"/>
    <w:rsid w:val="00A760FF"/>
    <w:rsid w:val="00A76EBB"/>
    <w:rsid w:val="00AB38A2"/>
    <w:rsid w:val="00AC55C8"/>
    <w:rsid w:val="00AC7F4A"/>
    <w:rsid w:val="00AD725D"/>
    <w:rsid w:val="00AE167D"/>
    <w:rsid w:val="00B26BE0"/>
    <w:rsid w:val="00B30203"/>
    <w:rsid w:val="00B31721"/>
    <w:rsid w:val="00B37AF7"/>
    <w:rsid w:val="00B37B77"/>
    <w:rsid w:val="00B44E9E"/>
    <w:rsid w:val="00B46377"/>
    <w:rsid w:val="00B52DF4"/>
    <w:rsid w:val="00B6509F"/>
    <w:rsid w:val="00B66C82"/>
    <w:rsid w:val="00B71EF7"/>
    <w:rsid w:val="00B7685B"/>
    <w:rsid w:val="00BA6917"/>
    <w:rsid w:val="00BB29FA"/>
    <w:rsid w:val="00BB53F0"/>
    <w:rsid w:val="00BB7825"/>
    <w:rsid w:val="00BF4CE2"/>
    <w:rsid w:val="00C06A4F"/>
    <w:rsid w:val="00C06E8D"/>
    <w:rsid w:val="00C22179"/>
    <w:rsid w:val="00C37452"/>
    <w:rsid w:val="00C4435B"/>
    <w:rsid w:val="00C5259B"/>
    <w:rsid w:val="00C634D6"/>
    <w:rsid w:val="00C6352D"/>
    <w:rsid w:val="00C67541"/>
    <w:rsid w:val="00C7274A"/>
    <w:rsid w:val="00C73715"/>
    <w:rsid w:val="00C83D27"/>
    <w:rsid w:val="00C90789"/>
    <w:rsid w:val="00C91F43"/>
    <w:rsid w:val="00CA19B7"/>
    <w:rsid w:val="00CA5EF6"/>
    <w:rsid w:val="00CB5CAA"/>
    <w:rsid w:val="00CC16ED"/>
    <w:rsid w:val="00CD5B75"/>
    <w:rsid w:val="00CF2C23"/>
    <w:rsid w:val="00D07860"/>
    <w:rsid w:val="00D116E3"/>
    <w:rsid w:val="00D1503A"/>
    <w:rsid w:val="00D15B06"/>
    <w:rsid w:val="00D20F63"/>
    <w:rsid w:val="00D22E01"/>
    <w:rsid w:val="00D5386E"/>
    <w:rsid w:val="00D564D2"/>
    <w:rsid w:val="00D66B18"/>
    <w:rsid w:val="00D747E5"/>
    <w:rsid w:val="00D870AA"/>
    <w:rsid w:val="00D90689"/>
    <w:rsid w:val="00D930D8"/>
    <w:rsid w:val="00D97224"/>
    <w:rsid w:val="00DA47EE"/>
    <w:rsid w:val="00DA7171"/>
    <w:rsid w:val="00DC3D44"/>
    <w:rsid w:val="00DE2705"/>
    <w:rsid w:val="00DE447E"/>
    <w:rsid w:val="00E15F51"/>
    <w:rsid w:val="00E203D1"/>
    <w:rsid w:val="00E228DF"/>
    <w:rsid w:val="00E32874"/>
    <w:rsid w:val="00E3377E"/>
    <w:rsid w:val="00E44DED"/>
    <w:rsid w:val="00E76DD9"/>
    <w:rsid w:val="00E80499"/>
    <w:rsid w:val="00E85634"/>
    <w:rsid w:val="00E9616C"/>
    <w:rsid w:val="00EC722C"/>
    <w:rsid w:val="00EF78ED"/>
    <w:rsid w:val="00F00BA5"/>
    <w:rsid w:val="00F03502"/>
    <w:rsid w:val="00F07535"/>
    <w:rsid w:val="00F11E8A"/>
    <w:rsid w:val="00F12AAE"/>
    <w:rsid w:val="00F17FA6"/>
    <w:rsid w:val="00F35B0A"/>
    <w:rsid w:val="00F460F0"/>
    <w:rsid w:val="00F64A1C"/>
    <w:rsid w:val="00F7051B"/>
    <w:rsid w:val="00F777FE"/>
    <w:rsid w:val="00F8363E"/>
    <w:rsid w:val="00F9498E"/>
    <w:rsid w:val="00FA7D4D"/>
    <w:rsid w:val="00FB11C7"/>
    <w:rsid w:val="00FC179A"/>
    <w:rsid w:val="00FC2D1B"/>
    <w:rsid w:val="00FD4782"/>
    <w:rsid w:val="00FF1AF2"/>
    <w:rsid w:val="00FF4384"/>
    <w:rsid w:val="0371D7F1"/>
    <w:rsid w:val="03C2A175"/>
    <w:rsid w:val="03D6D1F1"/>
    <w:rsid w:val="0469AD1A"/>
    <w:rsid w:val="0629E851"/>
    <w:rsid w:val="0A461375"/>
    <w:rsid w:val="0D2C76DD"/>
    <w:rsid w:val="0D6C7960"/>
    <w:rsid w:val="0DD50653"/>
    <w:rsid w:val="0EBDBC14"/>
    <w:rsid w:val="118FEF8F"/>
    <w:rsid w:val="14C79051"/>
    <w:rsid w:val="164A3855"/>
    <w:rsid w:val="1751F0A8"/>
    <w:rsid w:val="17FF3113"/>
    <w:rsid w:val="19969288"/>
    <w:rsid w:val="1C7D48E4"/>
    <w:rsid w:val="215D2C8F"/>
    <w:rsid w:val="21B22AA3"/>
    <w:rsid w:val="22F0E0F2"/>
    <w:rsid w:val="23295791"/>
    <w:rsid w:val="25B84EB1"/>
    <w:rsid w:val="26C67131"/>
    <w:rsid w:val="2895D322"/>
    <w:rsid w:val="2E11A4B6"/>
    <w:rsid w:val="2F6B497B"/>
    <w:rsid w:val="32FFFBDC"/>
    <w:rsid w:val="3803E35A"/>
    <w:rsid w:val="38435BE9"/>
    <w:rsid w:val="3ABA18F7"/>
    <w:rsid w:val="3DD98460"/>
    <w:rsid w:val="3E6A79BE"/>
    <w:rsid w:val="3EE072C6"/>
    <w:rsid w:val="40FFEA4B"/>
    <w:rsid w:val="4352B2D6"/>
    <w:rsid w:val="437C28CC"/>
    <w:rsid w:val="46FC0AE1"/>
    <w:rsid w:val="4924248D"/>
    <w:rsid w:val="499B5837"/>
    <w:rsid w:val="49B2407E"/>
    <w:rsid w:val="4CE577DF"/>
    <w:rsid w:val="4F94A4C0"/>
    <w:rsid w:val="4FA35BCD"/>
    <w:rsid w:val="506E00A7"/>
    <w:rsid w:val="5466D734"/>
    <w:rsid w:val="58C8DDC7"/>
    <w:rsid w:val="59211FFA"/>
    <w:rsid w:val="5ABCF05B"/>
    <w:rsid w:val="606AFC14"/>
    <w:rsid w:val="653E6D37"/>
    <w:rsid w:val="67EE65AB"/>
    <w:rsid w:val="67F5B79B"/>
    <w:rsid w:val="6BADAEBB"/>
    <w:rsid w:val="6FD91270"/>
    <w:rsid w:val="70811FDE"/>
    <w:rsid w:val="764853F4"/>
    <w:rsid w:val="77EB370B"/>
    <w:rsid w:val="795EFE28"/>
    <w:rsid w:val="7F4F9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B38A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B38A2"/>
  </w:style>
  <w:style w:type="character" w:customStyle="1" w:styleId="eop">
    <w:name w:val="eop"/>
    <w:basedOn w:val="Fontepargpadro"/>
    <w:rsid w:val="00AB38A2"/>
  </w:style>
  <w:style w:type="character" w:styleId="Hyperlink">
    <w:name w:val="Hyperlink"/>
    <w:uiPriority w:val="99"/>
    <w:unhideWhenUsed/>
    <w:rsid w:val="00485016"/>
    <w:rPr>
      <w:color w:val="0000FF"/>
      <w:u w:val="single"/>
    </w:rPr>
  </w:style>
  <w:style w:type="paragraph" w:customStyle="1" w:styleId="Default">
    <w:name w:val="Default"/>
    <w:rsid w:val="00485016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31C83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2D1B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25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com.br/app/noticia/gerais/2023/05/23/interna_gerais,1497633/tiradentes-justica-suspende-leilao-em-area-ambiental-na-serra-de-sao-jose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2589-4F47-4FE2-B20A-C3EE4C18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1486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Martins de Oliveira Carolina</cp:lastModifiedBy>
  <cp:revision>8</cp:revision>
  <cp:lastPrinted>2017-05-11T17:11:00Z</cp:lastPrinted>
  <dcterms:created xsi:type="dcterms:W3CDTF">2023-06-07T14:06:00Z</dcterms:created>
  <dcterms:modified xsi:type="dcterms:W3CDTF">2023-08-07T14:09:00Z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