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2F7594F8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A59D2" w:rsidR="00FE1ACD" w:rsidP="00FE1ACD" w:rsidRDefault="00FE1ACD" w14:paraId="183825A3" w14:textId="7777777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:rsidRPr="00E41987" w:rsidR="00E41987" w:rsidP="2F7594F8" w:rsidRDefault="00E41987" w14:paraId="3823112F" w14:textId="4BA45256">
            <w:pPr>
              <w:jc w:val="center"/>
              <w:rPr>
                <w:rFonts w:ascii="Cambria" w:hAnsi="Cambria" w:asciiTheme="majorAscii" w:hAnsiTheme="majorAscii"/>
                <w:b w:val="1"/>
                <w:bCs w:val="1"/>
              </w:rPr>
            </w:pPr>
            <w:r w:rsidRPr="2F7594F8" w:rsidR="00E41987">
              <w:rPr>
                <w:rFonts w:ascii="Cambria" w:hAnsi="Cambria" w:asciiTheme="majorAscii" w:hAnsiTheme="majorAscii"/>
                <w:b w:val="1"/>
                <w:bCs w:val="1"/>
              </w:rPr>
              <w:t xml:space="preserve">PAUTA DA REUNIÃO ORDINÁRIA Nº </w:t>
            </w:r>
            <w:r w:rsidRPr="2F7594F8" w:rsidR="00FE1ACD">
              <w:rPr>
                <w:rFonts w:ascii="Cambria" w:hAnsi="Cambria" w:asciiTheme="majorAscii" w:hAnsiTheme="majorAscii"/>
                <w:b w:val="1"/>
                <w:bCs w:val="1"/>
              </w:rPr>
              <w:t>21</w:t>
            </w:r>
            <w:r w:rsidRPr="2F7594F8" w:rsidR="73837D60">
              <w:rPr>
                <w:rFonts w:ascii="Cambria" w:hAnsi="Cambria" w:asciiTheme="majorAscii" w:hAnsiTheme="majorAscii"/>
                <w:b w:val="1"/>
                <w:bCs w:val="1"/>
              </w:rPr>
              <w:t>5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2F7594F8" w:rsidRDefault="00FE1ACD" w14:paraId="19A542B9" w14:textId="60C6CC42">
      <w:pPr>
        <w:spacing w:line="360" w:lineRule="auto"/>
        <w:jc w:val="center"/>
        <w:rPr>
          <w:rFonts w:ascii="Cambria" w:hAnsi="Cambria" w:asciiTheme="majorAscii" w:hAnsiTheme="majorAscii"/>
          <w:lang w:val="pt-BR"/>
        </w:rPr>
      </w:pPr>
      <w:r w:rsidRPr="2F7594F8" w:rsidR="00FE1ACD">
        <w:rPr>
          <w:rFonts w:ascii="Cambria" w:hAnsi="Cambria" w:asciiTheme="majorAscii" w:hAnsiTheme="majorAscii"/>
          <w:lang w:val="pt-BR"/>
        </w:rPr>
        <w:t xml:space="preserve">Belo Horizonte </w:t>
      </w:r>
      <w:r w:rsidRPr="2F7594F8" w:rsidR="00062B95">
        <w:rPr>
          <w:rFonts w:ascii="Cambria" w:hAnsi="Cambria" w:asciiTheme="majorAscii" w:hAnsiTheme="majorAscii"/>
          <w:lang w:val="pt-BR"/>
        </w:rPr>
        <w:t xml:space="preserve">/MG, </w:t>
      </w:r>
      <w:r w:rsidRPr="2F7594F8" w:rsidR="399ADD6F">
        <w:rPr>
          <w:rFonts w:ascii="Cambria" w:hAnsi="Cambria" w:asciiTheme="majorAscii" w:hAnsiTheme="majorAscii"/>
          <w:lang w:val="pt-BR"/>
        </w:rPr>
        <w:t>19</w:t>
      </w:r>
      <w:r w:rsidRPr="2F7594F8" w:rsidR="00062B95">
        <w:rPr>
          <w:rFonts w:ascii="Cambria" w:hAnsi="Cambria" w:asciiTheme="majorAscii" w:hAnsiTheme="majorAscii"/>
          <w:lang w:val="pt-BR"/>
        </w:rPr>
        <w:t xml:space="preserve"> de </w:t>
      </w:r>
      <w:r w:rsidRPr="2F7594F8" w:rsidR="27CC6BC8">
        <w:rPr>
          <w:rFonts w:ascii="Cambria" w:hAnsi="Cambria" w:asciiTheme="majorAscii" w:hAnsiTheme="majorAscii"/>
          <w:lang w:val="pt-BR"/>
        </w:rPr>
        <w:t>junho</w:t>
      </w:r>
      <w:r w:rsidRPr="2F7594F8" w:rsidR="00062B95">
        <w:rPr>
          <w:rFonts w:ascii="Cambria" w:hAnsi="Cambria" w:asciiTheme="majorAscii" w:hAnsiTheme="majorAscii"/>
          <w:lang w:val="pt-BR"/>
        </w:rPr>
        <w:t xml:space="preserve"> de </w:t>
      </w:r>
      <w:r w:rsidRPr="2F7594F8" w:rsidR="00FE1ACD">
        <w:rPr>
          <w:rFonts w:ascii="Cambria" w:hAnsi="Cambria" w:asciiTheme="majorAscii" w:hAnsiTheme="majorAscii"/>
          <w:lang w:val="pt-BR"/>
        </w:rPr>
        <w:t>2023.</w:t>
      </w:r>
    </w:p>
    <w:p w:rsidRPr="00062B95" w:rsidR="00646A59" w:rsidP="68780F85" w:rsidRDefault="00646A59" w14:paraId="73B42F39" w14:textId="77777777">
      <w:pPr>
        <w:spacing w:line="36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lang w:val="pt-BR"/>
        </w:rPr>
      </w:pPr>
    </w:p>
    <w:p w:rsidRPr="00244970" w:rsidR="00535CA4" w:rsidP="2F7594F8" w:rsidRDefault="00535CA4" w14:paraId="21C4E325" w14:textId="4AD48E96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535CA4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Verificação de quórum</w:t>
      </w:r>
      <w:r w:rsidRPr="2F7594F8" w:rsidR="003C5BD4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.</w:t>
      </w:r>
    </w:p>
    <w:p w:rsidRPr="00244970" w:rsidR="00EC5B80" w:rsidP="2F7594F8" w:rsidRDefault="00D45273" w14:paraId="36A4BF7F" w14:textId="32F0B2BB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D45273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Comunicados</w:t>
      </w:r>
      <w:r w:rsidRPr="2F7594F8" w:rsidR="00182038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:</w:t>
      </w:r>
    </w:p>
    <w:p w:rsidRPr="00244970" w:rsidR="00FE1ACD" w:rsidP="2F7594F8" w:rsidRDefault="00FE1ACD" w14:paraId="7CAA77D7" w14:textId="77777777">
      <w:pPr>
        <w:pStyle w:val="PargrafodaLista"/>
        <w:numPr>
          <w:ilvl w:val="0"/>
          <w:numId w:val="47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Da Coordenação </w:t>
      </w:r>
    </w:p>
    <w:p w:rsidRPr="00244970" w:rsidR="00062B95" w:rsidP="2F7594F8" w:rsidRDefault="00FE1ACD" w14:paraId="30507CB3" w14:textId="41174504">
      <w:pPr>
        <w:pStyle w:val="PargrafodaLista"/>
        <w:numPr>
          <w:ilvl w:val="0"/>
          <w:numId w:val="47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Dos Membros </w:t>
      </w:r>
    </w:p>
    <w:p w:rsidRPr="00244970" w:rsidR="00062B95" w:rsidP="2F7594F8" w:rsidRDefault="00062B95" w14:paraId="244931F1" w14:textId="471A2860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68780F85" w:rsidR="00062B95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Aprovação </w:t>
      </w:r>
      <w:r w:rsidRPr="68780F85" w:rsidR="64DBA6F3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e assinaturas </w:t>
      </w:r>
      <w:r w:rsidRPr="68780F85" w:rsidR="00062B95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de documentos da reunião anterior</w:t>
      </w:r>
      <w:r w:rsidRPr="68780F85" w:rsidR="00244970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:</w:t>
      </w:r>
      <w:r>
        <w:br/>
      </w:r>
      <w:r w:rsidRPr="68780F85" w:rsidR="4453C17A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a) </w:t>
      </w:r>
      <w:r w:rsidRPr="68780F85" w:rsidR="509D2276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Assinaturas: </w:t>
      </w:r>
      <w:r w:rsidRPr="68780F85" w:rsidR="5A64B749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Súmulas 207,</w:t>
      </w:r>
      <w:r w:rsidRPr="68780F85" w:rsidR="33D4C5A0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68780F85" w:rsidR="5A64B749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208,</w:t>
      </w:r>
      <w:r w:rsidRPr="68780F85" w:rsidR="0B79C765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68780F85" w:rsidR="5A64B749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209,</w:t>
      </w:r>
      <w:r w:rsidRPr="68780F85" w:rsidR="116B962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68780F85" w:rsidR="5A64B749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210,</w:t>
      </w:r>
      <w:r w:rsidRPr="68780F85" w:rsidR="4C568BB9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68780F85" w:rsidR="5A64B749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211,</w:t>
      </w:r>
      <w:r w:rsidRPr="68780F85" w:rsidR="5AD214F6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68780F85" w:rsidR="5A64B749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212</w:t>
      </w:r>
      <w:r w:rsidRPr="68780F85" w:rsidR="43E538EA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.</w:t>
      </w:r>
      <w:r w:rsidRPr="68780F85" w:rsidR="7FBBF7B1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68780F85" w:rsidR="7390A121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Deliberação DCEPMG 207.6.2 2023-028 Proposta de ação junto ao Conselho de Contabilidade e à</w:t>
      </w:r>
      <w:r w:rsidRPr="68780F85" w:rsidR="7390A121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68780F85" w:rsidR="7390A121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Jucem</w:t>
      </w:r>
      <w:r w:rsidRPr="68780F85" w:rsidR="7390A121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g</w:t>
      </w:r>
      <w:r w:rsidRPr="68780F85" w:rsidR="3ECFF1CF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;</w:t>
      </w:r>
    </w:p>
    <w:p w:rsidRPr="00244970" w:rsidR="00062B95" w:rsidP="2F7594F8" w:rsidRDefault="00062B95" w14:paraId="680ADB14" w14:textId="3AB8251E">
      <w:pPr>
        <w:pStyle w:val="Normal"/>
        <w:spacing w:line="360" w:lineRule="auto"/>
        <w:ind w:left="0"/>
        <w:jc w:val="left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DEEF38" w:rsidR="3563480A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    Relatório de processos;</w:t>
      </w:r>
    </w:p>
    <w:p w:rsidR="2F7594F8" w:rsidP="2F7594F8" w:rsidRDefault="2F7594F8" w14:paraId="2A1767CC" w14:textId="1881F7C0">
      <w:pPr>
        <w:pStyle w:val="Normal"/>
        <w:spacing w:line="360" w:lineRule="auto"/>
        <w:ind w:left="0"/>
        <w:jc w:val="left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</w:p>
    <w:p w:rsidRPr="00244970" w:rsidR="00B74776" w:rsidP="2F7594F8" w:rsidRDefault="00B74776" w14:paraId="583D4B9E" w14:textId="5EFB6453">
      <w:p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lang w:val="pt-BR"/>
        </w:rPr>
      </w:pPr>
      <w:r w:rsidRPr="2F7594F8" w:rsidR="00B74776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lang w:val="pt-BR"/>
        </w:rPr>
        <w:t>Ordem do Dia:</w:t>
      </w:r>
    </w:p>
    <w:p w:rsidRPr="00244970" w:rsidR="00BE7DE8" w:rsidP="2F7594F8" w:rsidRDefault="00BE7DE8" w14:paraId="428AC6E9" w14:textId="77777777">
      <w:p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</w:p>
    <w:p w:rsidRPr="00244970" w:rsidR="00FE1ACD" w:rsidP="2F7594F8" w:rsidRDefault="00FE1ACD" w14:paraId="1991236B" w14:textId="77777777">
      <w:pPr>
        <w:pStyle w:val="PargrafodaLista"/>
        <w:numPr>
          <w:ilvl w:val="0"/>
          <w:numId w:val="30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Apreciação e aprovação de Relatórios de Processos de Fiscalização.</w:t>
      </w:r>
    </w:p>
    <w:p w:rsidRPr="00244970" w:rsidR="000A59D2" w:rsidP="2F7594F8" w:rsidRDefault="00FE1ACD" w14:paraId="402B3F62" w14:textId="05A33B46">
      <w:pPr>
        <w:pStyle w:val="PargrafodaLista"/>
        <w:numPr>
          <w:ilvl w:val="0"/>
          <w:numId w:val="30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Nomeação de Relatores para Processos de Fiscalização.</w:t>
      </w:r>
      <w:r w:rsidRPr="2F7594F8" w:rsidR="00FE1ACD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/>
          <w:shd w:val="clear" w:color="auto" w:fill="FFFFFF"/>
          <w:lang w:val="pt-BR"/>
        </w:rPr>
        <w:t> </w:t>
      </w:r>
      <w:r w:rsidRPr="2F7594F8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</w:p>
    <w:p w:rsidRPr="00244970" w:rsidR="00FE1ACD" w:rsidP="2F7594F8" w:rsidRDefault="00FE1ACD" w14:paraId="14D04FC3" w14:textId="1E484D10">
      <w:pPr>
        <w:pStyle w:val="PargrafodaLista"/>
        <w:numPr>
          <w:ilvl w:val="0"/>
          <w:numId w:val="30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Assuntos relacionados à Fiscalização:</w:t>
      </w:r>
    </w:p>
    <w:p w:rsidRPr="00244970" w:rsidR="00A6536A" w:rsidP="2F7594F8" w:rsidRDefault="00A6536A" w14:paraId="02B3CBD8" w14:textId="6D12C4A5">
      <w:pPr>
        <w:pStyle w:val="PargrafodaLista"/>
        <w:spacing w:line="360" w:lineRule="auto"/>
        <w:ind w:left="360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A6536A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3.1</w:t>
      </w:r>
      <w:r w:rsidRPr="2F7594F8" w:rsidR="7604AD6B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.</w:t>
      </w:r>
      <w:r w:rsidRPr="2F7594F8" w:rsidR="1BFF8A23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Aprovação do calendário do Projeto ROTAS;</w:t>
      </w:r>
    </w:p>
    <w:p w:rsidR="1BFF8A23" w:rsidP="2F7594F8" w:rsidRDefault="1BFF8A23" w14:paraId="4B0DD956" w14:textId="67A80D4B">
      <w:pPr>
        <w:pStyle w:val="PargrafodaLista"/>
        <w:spacing w:line="360" w:lineRule="auto"/>
        <w:ind w:left="360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68780F85" w:rsidR="1BFF8A23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3.2</w:t>
      </w:r>
      <w:r w:rsidRPr="68780F85" w:rsidR="450459B4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.</w:t>
      </w:r>
      <w:r w:rsidRPr="68780F85" w:rsidR="1BFF8A23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68780F85" w:rsidR="02F8A6AC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Fiscalização de ausência de placa de obras em Belo Horizonte;</w:t>
      </w:r>
    </w:p>
    <w:p w:rsidR="1BFF8A23" w:rsidP="2F7594F8" w:rsidRDefault="1BFF8A23" w14:paraId="22B3D0FE" w14:textId="7336EE76">
      <w:pPr>
        <w:pStyle w:val="PargrafodaLista"/>
        <w:spacing w:line="360" w:lineRule="auto"/>
        <w:ind w:left="360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11B20AEE" w:rsidR="1BFF8A23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3.3</w:t>
      </w:r>
      <w:r w:rsidRPr="11B20AEE" w:rsidR="339E0D6A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.</w:t>
      </w:r>
      <w:r w:rsidRPr="11B20AEE" w:rsidR="1BFF8A23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11B20AEE" w:rsidR="43D5B3BE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Denúncias sobre profissionais com formação técnica para ocupar a função de fiscal de atividades técnicas (DELIBERAÇÃO Nº 187.6.1/2022 – CEP-CAU/MG);</w:t>
      </w:r>
    </w:p>
    <w:p w:rsidR="245CB620" w:rsidP="11B20AEE" w:rsidRDefault="245CB620" w14:paraId="22B8E59B" w14:textId="14840A53">
      <w:pPr>
        <w:pStyle w:val="PargrafodaLista"/>
        <w:spacing w:line="360" w:lineRule="auto"/>
        <w:ind w:left="360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11B20AEE" w:rsidR="245CB620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3.4. DELIBERAÇÃO Nº 202.3.2/2022 – CEP-CAU/MG: Projeto piloto para ação de fiscalização, nos termos da ação “1.1.12 – Patrimônio Cultural” do Plano de Ação do CAU/MG 2021-2023 da Comissão de Exercício Profissional – CEP-CAU/MG;</w:t>
      </w:r>
    </w:p>
    <w:p w:rsidRPr="00244970" w:rsidR="00FE1ACD" w:rsidP="2F7594F8" w:rsidRDefault="00FE1ACD" w14:paraId="0A1AB2D2" w14:textId="1451B98F">
      <w:pPr>
        <w:pStyle w:val="PargrafodaLista"/>
        <w:numPr>
          <w:ilvl w:val="0"/>
          <w:numId w:val="30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11B20AEE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Assuntos relacionados a Análises Técnicas:</w:t>
      </w:r>
    </w:p>
    <w:p w:rsidR="176BF040" w:rsidP="2F7594F8" w:rsidRDefault="176BF040" w14:paraId="5F72A398" w14:textId="1CFDE622">
      <w:pPr>
        <w:pStyle w:val="PargrafodaLista"/>
        <w:spacing w:line="360" w:lineRule="auto"/>
        <w:ind w:left="360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11B20AEE" w:rsidR="176BF040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4.</w:t>
      </w:r>
      <w:r w:rsidRPr="11B20AEE" w:rsidR="5E4B585F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1.</w:t>
      </w:r>
      <w:r w:rsidRPr="11B20AEE" w:rsidR="176BF040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Recurso baixa de registro de </w:t>
      </w:r>
      <w:r w:rsidRPr="11B20AEE" w:rsidR="6259D017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empresa e pedido de ressarcimento das anuidades pagas (Protocolo n</w:t>
      </w:r>
      <w:r w:rsidRPr="11B20AEE" w:rsidR="176BF040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1734702/2023</w:t>
      </w:r>
      <w:r w:rsidRPr="11B20AEE" w:rsidR="09666702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)</w:t>
      </w:r>
      <w:r w:rsidRPr="11B20AEE" w:rsidR="6401C0A7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;</w:t>
      </w:r>
    </w:p>
    <w:p w:rsidRPr="00244970" w:rsidR="00FE1ACD" w:rsidP="2F7594F8" w:rsidRDefault="00FE1ACD" w14:paraId="710F8054" w14:textId="7777777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Solicitações de manifestações:</w:t>
      </w:r>
      <w:r w:rsidRPr="2F7594F8" w:rsidR="00FE1ACD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/>
          <w:shd w:val="clear" w:color="auto" w:fill="FFFFFF"/>
          <w:lang w:val="pt-BR"/>
        </w:rPr>
        <w:t> </w:t>
      </w:r>
    </w:p>
    <w:p w:rsidRPr="00244970" w:rsidR="00FE1ACD" w:rsidP="2FDEEF38" w:rsidRDefault="00A6536A" w14:textId="33E15ED5" w14:paraId="51319F34">
      <w:pPr>
        <w:spacing w:line="360" w:lineRule="auto"/>
        <w:ind w:firstLine="360"/>
        <w:rPr>
          <w:rFonts w:ascii="Calibri" w:hAnsi="Calibri" w:eastAsia="Calibri" w:cs="Calibri"/>
          <w:lang w:val="pt-BR"/>
        </w:rPr>
      </w:pPr>
      <w:r w:rsidRPr="2F7594F8" w:rsidR="00A6536A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/>
          <w:shd w:val="clear" w:color="auto" w:fill="FFFFFF"/>
          <w:lang w:val="pt-BR"/>
        </w:rPr>
        <w:t>5.1</w:t>
      </w:r>
      <w:r w:rsidRPr="2F7594F8" w:rsidR="3DCF4A97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/>
          <w:shd w:val="clear" w:color="auto" w:fill="FFFFFF"/>
          <w:lang w:val="pt-BR"/>
        </w:rPr>
        <w:t xml:space="preserve">. </w:t>
      </w:r>
      <w:r w:rsidRPr="2F7594F8" w:rsidR="00A6536A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/>
          <w:shd w:val="clear" w:color="auto" w:fill="FFFFFF"/>
          <w:lang w:val="pt-BR"/>
        </w:rPr>
        <w:t>Podcasts Comissões CAU/MG</w:t>
      </w:r>
      <w:r w:rsidRPr="2F7594F8" w:rsidR="59B82D7D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/>
          <w:shd w:val="clear" w:color="auto" w:fill="FFFFFF"/>
          <w:lang w:val="pt-BR"/>
        </w:rPr>
        <w:t>;</w:t>
      </w:r>
    </w:p>
    <w:p w:rsidRPr="00244970" w:rsidR="00FE1ACD" w:rsidP="2FDEEF38" w:rsidRDefault="00A6536A" w14:paraId="0EED3025" w14:textId="04C02AB8">
      <w:pPr>
        <w:spacing w:line="360" w:lineRule="auto"/>
        <w:ind w:firstLine="360"/>
        <w:rPr>
          <w:rFonts w:ascii="Calibri" w:hAnsi="Calibri" w:eastAsia="Calibri" w:cs="Calibri"/>
          <w:lang w:val="pt-BR"/>
        </w:rPr>
      </w:pPr>
      <w:r w:rsidRPr="2FDEEF38" w:rsidR="61083857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 w:themeColor="text1" w:themeTint="FF" w:themeShade="FF"/>
          <w:lang w:val="pt-BR"/>
        </w:rPr>
        <w:t>5.2.</w:t>
      </w:r>
      <w:r w:rsidRPr="2FDEEF38" w:rsidR="61083857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Manifestação sobre o caso de Corinto;</w:t>
      </w:r>
    </w:p>
    <w:p w:rsidRPr="00244970" w:rsidR="00FE1ACD" w:rsidP="2F7594F8" w:rsidRDefault="00FE1ACD" w14:paraId="33799E8C" w14:textId="77777777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7594F8" w:rsidR="00FE1ACD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Outros assuntos:</w:t>
      </w:r>
      <w:r w:rsidRPr="2F7594F8" w:rsidR="00FE1ACD">
        <w:rPr>
          <w:rStyle w:val="eop"/>
          <w:rFonts w:ascii="Cambria" w:hAnsi="Cambria" w:eastAsia="Cambria" w:cs="Cambria" w:asciiTheme="majorAscii" w:hAnsiTheme="majorAscii" w:eastAsiaTheme="majorAscii" w:cstheme="majorAscii"/>
          <w:color w:val="000000"/>
          <w:shd w:val="clear" w:color="auto" w:fill="FFFFFF"/>
          <w:lang w:val="pt-BR"/>
        </w:rPr>
        <w:t> </w:t>
      </w:r>
    </w:p>
    <w:p w:rsidR="68069233" w:rsidP="2F7594F8" w:rsidRDefault="68069233" w14:paraId="7A47E7FA" w14:textId="30C43063">
      <w:pPr>
        <w:pStyle w:val="PargrafodaLista"/>
        <w:numPr>
          <w:ilvl w:val="1"/>
          <w:numId w:val="30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68780F85" w:rsidR="68069233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RRT Social: orientações sobre utilização;</w:t>
      </w:r>
    </w:p>
    <w:p w:rsidR="7B890AB7" w:rsidP="68780F85" w:rsidRDefault="7B890AB7" w14:paraId="4B51BED5" w14:textId="78E86266">
      <w:pPr>
        <w:pStyle w:val="PargrafodaLista"/>
        <w:numPr>
          <w:ilvl w:val="1"/>
          <w:numId w:val="30"/>
        </w:numPr>
        <w:spacing w:line="360" w:lineRule="auto"/>
        <w:rPr>
          <w:rFonts w:ascii="Cambria" w:hAnsi="Cambria" w:eastAsia="Cambria" w:cs="Cambria" w:asciiTheme="majorAscii" w:hAnsiTheme="majorAscii" w:eastAsiaTheme="majorAscii" w:cstheme="majorAscii"/>
          <w:lang w:val="pt-BR"/>
        </w:rPr>
      </w:pPr>
      <w:r w:rsidRPr="2FDEEF38" w:rsidR="7B890AB7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Autuação de ausência de placa de obra pela Res</w:t>
      </w:r>
      <w:r w:rsidRPr="2FDEEF38" w:rsidR="3BB69EB2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olução CAU/BR</w:t>
      </w:r>
      <w:r w:rsidRPr="2FDEEF38" w:rsidR="7B890AB7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 xml:space="preserve"> </w:t>
      </w:r>
      <w:r w:rsidRPr="2FDEEF38" w:rsidR="41B61EE8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n</w:t>
      </w:r>
      <w:r w:rsidRPr="2FDEEF38" w:rsidR="7B890AB7">
        <w:rPr>
          <w:rFonts w:ascii="Cambria" w:hAnsi="Cambria" w:eastAsia="Cambria" w:cs="Cambria" w:asciiTheme="majorAscii" w:hAnsiTheme="majorAscii" w:eastAsiaTheme="majorAscii" w:cstheme="majorAscii"/>
          <w:lang w:val="pt-BR"/>
        </w:rPr>
        <w:t>22;</w:t>
      </w:r>
    </w:p>
    <w:p w:rsidR="2F7594F8" w:rsidP="2F7594F8" w:rsidRDefault="2F7594F8" w14:paraId="7C412B17" w14:textId="7DD74176">
      <w:pPr>
        <w:pStyle w:val="Normal"/>
        <w:spacing w:line="360" w:lineRule="auto"/>
        <w:ind w:left="0"/>
        <w:rPr>
          <w:rFonts w:ascii="Calibri" w:hAnsi="Calibri" w:eastAsia="Calibri" w:cs="Calibri"/>
          <w:lang w:val="pt-BR"/>
        </w:rPr>
      </w:pPr>
    </w:p>
    <w:sectPr w:rsidRPr="00244970" w:rsidR="6583AC57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B60" w:rsidP="007E22C9" w:rsidRDefault="000F0B60" w14:paraId="17FD9039" w14:textId="77777777">
      <w:r>
        <w:separator/>
      </w:r>
    </w:p>
  </w:endnote>
  <w:endnote w:type="continuationSeparator" w:id="0">
    <w:p w:rsidR="000F0B60" w:rsidP="007E22C9" w:rsidRDefault="000F0B60" w14:paraId="1231B5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B60" w:rsidP="007E22C9" w:rsidRDefault="000F0B60" w14:paraId="06843471" w14:textId="77777777">
      <w:r>
        <w:separator/>
      </w:r>
    </w:p>
  </w:footnote>
  <w:footnote w:type="continuationSeparator" w:id="0">
    <w:p w:rsidR="000F0B60" w:rsidP="007E22C9" w:rsidRDefault="000F0B60" w14:paraId="60AE68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180FBF"/>
    <w:multiLevelType w:val="hybridMultilevel"/>
    <w:tmpl w:val="3258BB46"/>
    <w:lvl w:ilvl="0" w:tplc="FA868696">
      <w:numFmt w:val="none"/>
      <w:lvlText w:val=""/>
      <w:lvlJc w:val="left"/>
      <w:pPr>
        <w:tabs>
          <w:tab w:val="num" w:pos="360"/>
        </w:tabs>
      </w:pPr>
    </w:lvl>
    <w:lvl w:ilvl="1" w:tplc="CF8CBD88">
      <w:start w:val="1"/>
      <w:numFmt w:val="lowerLetter"/>
      <w:lvlText w:val="%2."/>
      <w:lvlJc w:val="left"/>
      <w:pPr>
        <w:ind w:left="1440" w:hanging="360"/>
      </w:pPr>
    </w:lvl>
    <w:lvl w:ilvl="2" w:tplc="8622405E">
      <w:start w:val="1"/>
      <w:numFmt w:val="lowerRoman"/>
      <w:lvlText w:val="%3."/>
      <w:lvlJc w:val="right"/>
      <w:pPr>
        <w:ind w:left="2160" w:hanging="180"/>
      </w:pPr>
    </w:lvl>
    <w:lvl w:ilvl="3" w:tplc="B3BEF15A">
      <w:start w:val="1"/>
      <w:numFmt w:val="decimal"/>
      <w:lvlText w:val="%4."/>
      <w:lvlJc w:val="left"/>
      <w:pPr>
        <w:ind w:left="2880" w:hanging="360"/>
      </w:pPr>
    </w:lvl>
    <w:lvl w:ilvl="4" w:tplc="BC64C496">
      <w:start w:val="1"/>
      <w:numFmt w:val="lowerLetter"/>
      <w:lvlText w:val="%5."/>
      <w:lvlJc w:val="left"/>
      <w:pPr>
        <w:ind w:left="3600" w:hanging="360"/>
      </w:pPr>
    </w:lvl>
    <w:lvl w:ilvl="5" w:tplc="26B2BF2E">
      <w:start w:val="1"/>
      <w:numFmt w:val="lowerRoman"/>
      <w:lvlText w:val="%6."/>
      <w:lvlJc w:val="right"/>
      <w:pPr>
        <w:ind w:left="4320" w:hanging="180"/>
      </w:pPr>
    </w:lvl>
    <w:lvl w:ilvl="6" w:tplc="B8AADA84">
      <w:start w:val="1"/>
      <w:numFmt w:val="decimal"/>
      <w:lvlText w:val="%7."/>
      <w:lvlJc w:val="left"/>
      <w:pPr>
        <w:ind w:left="5040" w:hanging="360"/>
      </w:pPr>
    </w:lvl>
    <w:lvl w:ilvl="7" w:tplc="B2E6D562">
      <w:start w:val="1"/>
      <w:numFmt w:val="lowerLetter"/>
      <w:lvlText w:val="%8."/>
      <w:lvlJc w:val="left"/>
      <w:pPr>
        <w:ind w:left="5760" w:hanging="360"/>
      </w:pPr>
    </w:lvl>
    <w:lvl w:ilvl="8" w:tplc="B53669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611980"/>
    <w:multiLevelType w:val="hybridMultilevel"/>
    <w:tmpl w:val="86562020"/>
    <w:lvl w:ilvl="0" w:tplc="F7D2ECFA">
      <w:numFmt w:val="none"/>
      <w:lvlText w:val=""/>
      <w:lvlJc w:val="left"/>
      <w:pPr>
        <w:tabs>
          <w:tab w:val="num" w:pos="360"/>
        </w:tabs>
      </w:pPr>
    </w:lvl>
    <w:lvl w:ilvl="1" w:tplc="BA303A6E">
      <w:start w:val="1"/>
      <w:numFmt w:val="lowerLetter"/>
      <w:lvlText w:val="%2."/>
      <w:lvlJc w:val="left"/>
      <w:pPr>
        <w:ind w:left="1440" w:hanging="360"/>
      </w:pPr>
    </w:lvl>
    <w:lvl w:ilvl="2" w:tplc="0548D372">
      <w:start w:val="1"/>
      <w:numFmt w:val="lowerRoman"/>
      <w:lvlText w:val="%3."/>
      <w:lvlJc w:val="right"/>
      <w:pPr>
        <w:ind w:left="2160" w:hanging="180"/>
      </w:pPr>
    </w:lvl>
    <w:lvl w:ilvl="3" w:tplc="6BB229F4">
      <w:start w:val="1"/>
      <w:numFmt w:val="decimal"/>
      <w:lvlText w:val="%4."/>
      <w:lvlJc w:val="left"/>
      <w:pPr>
        <w:ind w:left="2880" w:hanging="360"/>
      </w:pPr>
    </w:lvl>
    <w:lvl w:ilvl="4" w:tplc="EAB00724">
      <w:start w:val="1"/>
      <w:numFmt w:val="lowerLetter"/>
      <w:lvlText w:val="%5."/>
      <w:lvlJc w:val="left"/>
      <w:pPr>
        <w:ind w:left="3600" w:hanging="360"/>
      </w:pPr>
    </w:lvl>
    <w:lvl w:ilvl="5" w:tplc="745ED7C6">
      <w:start w:val="1"/>
      <w:numFmt w:val="lowerRoman"/>
      <w:lvlText w:val="%6."/>
      <w:lvlJc w:val="right"/>
      <w:pPr>
        <w:ind w:left="4320" w:hanging="180"/>
      </w:pPr>
    </w:lvl>
    <w:lvl w:ilvl="6" w:tplc="71DC5D38">
      <w:start w:val="1"/>
      <w:numFmt w:val="decimal"/>
      <w:lvlText w:val="%7."/>
      <w:lvlJc w:val="left"/>
      <w:pPr>
        <w:ind w:left="5040" w:hanging="360"/>
      </w:pPr>
    </w:lvl>
    <w:lvl w:ilvl="7" w:tplc="B4C0C796">
      <w:start w:val="1"/>
      <w:numFmt w:val="lowerLetter"/>
      <w:lvlText w:val="%8."/>
      <w:lvlJc w:val="left"/>
      <w:pPr>
        <w:ind w:left="5760" w:hanging="360"/>
      </w:pPr>
    </w:lvl>
    <w:lvl w:ilvl="8" w:tplc="7F9E49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DD055C"/>
    <w:multiLevelType w:val="hybridMultilevel"/>
    <w:tmpl w:val="67D2847A"/>
    <w:lvl w:ilvl="0" w:tplc="AC70BB38">
      <w:numFmt w:val="none"/>
      <w:lvlText w:val=""/>
      <w:lvlJc w:val="left"/>
      <w:pPr>
        <w:tabs>
          <w:tab w:val="num" w:pos="360"/>
        </w:tabs>
      </w:pPr>
    </w:lvl>
    <w:lvl w:ilvl="1" w:tplc="ECF4FCCA">
      <w:start w:val="1"/>
      <w:numFmt w:val="lowerLetter"/>
      <w:lvlText w:val="%2."/>
      <w:lvlJc w:val="left"/>
      <w:pPr>
        <w:ind w:left="1440" w:hanging="360"/>
      </w:pPr>
    </w:lvl>
    <w:lvl w:ilvl="2" w:tplc="536E0B60">
      <w:start w:val="1"/>
      <w:numFmt w:val="lowerRoman"/>
      <w:lvlText w:val="%3."/>
      <w:lvlJc w:val="right"/>
      <w:pPr>
        <w:ind w:left="2160" w:hanging="180"/>
      </w:pPr>
    </w:lvl>
    <w:lvl w:ilvl="3" w:tplc="D7B6E568">
      <w:start w:val="1"/>
      <w:numFmt w:val="decimal"/>
      <w:lvlText w:val="%4."/>
      <w:lvlJc w:val="left"/>
      <w:pPr>
        <w:ind w:left="2880" w:hanging="360"/>
      </w:pPr>
    </w:lvl>
    <w:lvl w:ilvl="4" w:tplc="4E22F306">
      <w:start w:val="1"/>
      <w:numFmt w:val="lowerLetter"/>
      <w:lvlText w:val="%5."/>
      <w:lvlJc w:val="left"/>
      <w:pPr>
        <w:ind w:left="3600" w:hanging="360"/>
      </w:pPr>
    </w:lvl>
    <w:lvl w:ilvl="5" w:tplc="AF8E8886">
      <w:start w:val="1"/>
      <w:numFmt w:val="lowerRoman"/>
      <w:lvlText w:val="%6."/>
      <w:lvlJc w:val="right"/>
      <w:pPr>
        <w:ind w:left="4320" w:hanging="180"/>
      </w:pPr>
    </w:lvl>
    <w:lvl w:ilvl="6" w:tplc="E4AC1956">
      <w:start w:val="1"/>
      <w:numFmt w:val="decimal"/>
      <w:lvlText w:val="%7."/>
      <w:lvlJc w:val="left"/>
      <w:pPr>
        <w:ind w:left="5040" w:hanging="360"/>
      </w:pPr>
    </w:lvl>
    <w:lvl w:ilvl="7" w:tplc="7304D7C0">
      <w:start w:val="1"/>
      <w:numFmt w:val="lowerLetter"/>
      <w:lvlText w:val="%8."/>
      <w:lvlJc w:val="left"/>
      <w:pPr>
        <w:ind w:left="5760" w:hanging="360"/>
      </w:pPr>
    </w:lvl>
    <w:lvl w:ilvl="8" w:tplc="820C945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11C64F"/>
    <w:multiLevelType w:val="hybridMultilevel"/>
    <w:tmpl w:val="5C940A5E"/>
    <w:lvl w:ilvl="0" w:tplc="0A36149C">
      <w:numFmt w:val="none"/>
      <w:lvlText w:val=""/>
      <w:lvlJc w:val="left"/>
      <w:pPr>
        <w:tabs>
          <w:tab w:val="num" w:pos="360"/>
        </w:tabs>
      </w:pPr>
    </w:lvl>
    <w:lvl w:ilvl="1" w:tplc="19BCA154">
      <w:start w:val="1"/>
      <w:numFmt w:val="lowerLetter"/>
      <w:lvlText w:val="%2."/>
      <w:lvlJc w:val="left"/>
      <w:pPr>
        <w:ind w:left="1440" w:hanging="360"/>
      </w:pPr>
    </w:lvl>
    <w:lvl w:ilvl="2" w:tplc="9634B676">
      <w:start w:val="1"/>
      <w:numFmt w:val="lowerRoman"/>
      <w:lvlText w:val="%3."/>
      <w:lvlJc w:val="right"/>
      <w:pPr>
        <w:ind w:left="2160" w:hanging="180"/>
      </w:pPr>
    </w:lvl>
    <w:lvl w:ilvl="3" w:tplc="674E8DF6">
      <w:start w:val="1"/>
      <w:numFmt w:val="decimal"/>
      <w:lvlText w:val="%4."/>
      <w:lvlJc w:val="left"/>
      <w:pPr>
        <w:ind w:left="2880" w:hanging="360"/>
      </w:pPr>
    </w:lvl>
    <w:lvl w:ilvl="4" w:tplc="92EC1050">
      <w:start w:val="1"/>
      <w:numFmt w:val="lowerLetter"/>
      <w:lvlText w:val="%5."/>
      <w:lvlJc w:val="left"/>
      <w:pPr>
        <w:ind w:left="3600" w:hanging="360"/>
      </w:pPr>
    </w:lvl>
    <w:lvl w:ilvl="5" w:tplc="20D85600">
      <w:start w:val="1"/>
      <w:numFmt w:val="lowerRoman"/>
      <w:lvlText w:val="%6."/>
      <w:lvlJc w:val="right"/>
      <w:pPr>
        <w:ind w:left="4320" w:hanging="180"/>
      </w:pPr>
    </w:lvl>
    <w:lvl w:ilvl="6" w:tplc="BB683F34">
      <w:start w:val="1"/>
      <w:numFmt w:val="decimal"/>
      <w:lvlText w:val="%7."/>
      <w:lvlJc w:val="left"/>
      <w:pPr>
        <w:ind w:left="5040" w:hanging="360"/>
      </w:pPr>
    </w:lvl>
    <w:lvl w:ilvl="7" w:tplc="FEFCCB7C">
      <w:start w:val="1"/>
      <w:numFmt w:val="lowerLetter"/>
      <w:lvlText w:val="%8."/>
      <w:lvlJc w:val="left"/>
      <w:pPr>
        <w:ind w:left="5760" w:hanging="360"/>
      </w:pPr>
    </w:lvl>
    <w:lvl w:ilvl="8" w:tplc="1292D72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3087616">
    <w:abstractNumId w:val="41"/>
  </w:num>
  <w:num w:numId="2" w16cid:durableId="956647055">
    <w:abstractNumId w:val="12"/>
  </w:num>
  <w:num w:numId="3" w16cid:durableId="584731637">
    <w:abstractNumId w:val="43"/>
  </w:num>
  <w:num w:numId="4" w16cid:durableId="69886506">
    <w:abstractNumId w:val="14"/>
  </w:num>
  <w:num w:numId="5" w16cid:durableId="1728064083">
    <w:abstractNumId w:val="18"/>
  </w:num>
  <w:num w:numId="6" w16cid:durableId="282229786">
    <w:abstractNumId w:val="46"/>
  </w:num>
  <w:num w:numId="7" w16cid:durableId="498278231">
    <w:abstractNumId w:val="24"/>
  </w:num>
  <w:num w:numId="8" w16cid:durableId="1221593993">
    <w:abstractNumId w:val="28"/>
  </w:num>
  <w:num w:numId="9" w16cid:durableId="1190920810">
    <w:abstractNumId w:val="13"/>
  </w:num>
  <w:num w:numId="10" w16cid:durableId="675039955">
    <w:abstractNumId w:val="11"/>
  </w:num>
  <w:num w:numId="11" w16cid:durableId="642201147">
    <w:abstractNumId w:val="19"/>
  </w:num>
  <w:num w:numId="12" w16cid:durableId="1659772187">
    <w:abstractNumId w:val="32"/>
  </w:num>
  <w:num w:numId="13" w16cid:durableId="1849563007">
    <w:abstractNumId w:val="0"/>
  </w:num>
  <w:num w:numId="14" w16cid:durableId="1205558408">
    <w:abstractNumId w:val="9"/>
  </w:num>
  <w:num w:numId="15" w16cid:durableId="1289773916">
    <w:abstractNumId w:val="21"/>
  </w:num>
  <w:num w:numId="16" w16cid:durableId="216629143">
    <w:abstractNumId w:val="38"/>
  </w:num>
  <w:num w:numId="17" w16cid:durableId="2099667140">
    <w:abstractNumId w:val="35"/>
  </w:num>
  <w:num w:numId="18" w16cid:durableId="4705645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342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405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8326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973460">
    <w:abstractNumId w:val="3"/>
  </w:num>
  <w:num w:numId="23" w16cid:durableId="2023239665">
    <w:abstractNumId w:val="37"/>
  </w:num>
  <w:num w:numId="24" w16cid:durableId="604506574">
    <w:abstractNumId w:val="39"/>
  </w:num>
  <w:num w:numId="25" w16cid:durableId="1736852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10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244765">
    <w:abstractNumId w:val="23"/>
  </w:num>
  <w:num w:numId="28" w16cid:durableId="639072889">
    <w:abstractNumId w:val="40"/>
  </w:num>
  <w:num w:numId="29" w16cid:durableId="736560359">
    <w:abstractNumId w:val="26"/>
  </w:num>
  <w:num w:numId="30" w16cid:durableId="1655912373">
    <w:abstractNumId w:val="27"/>
  </w:num>
  <w:num w:numId="31" w16cid:durableId="1487354057">
    <w:abstractNumId w:val="16"/>
  </w:num>
  <w:num w:numId="32" w16cid:durableId="789126755">
    <w:abstractNumId w:val="36"/>
  </w:num>
  <w:num w:numId="33" w16cid:durableId="981890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2821547">
    <w:abstractNumId w:val="6"/>
  </w:num>
  <w:num w:numId="35" w16cid:durableId="522865907">
    <w:abstractNumId w:val="34"/>
  </w:num>
  <w:num w:numId="36" w16cid:durableId="1129973045">
    <w:abstractNumId w:val="17"/>
  </w:num>
  <w:num w:numId="37" w16cid:durableId="307638311">
    <w:abstractNumId w:val="33"/>
  </w:num>
  <w:num w:numId="38" w16cid:durableId="1255935960">
    <w:abstractNumId w:val="2"/>
  </w:num>
  <w:num w:numId="39" w16cid:durableId="1030377976">
    <w:abstractNumId w:val="30"/>
  </w:num>
  <w:num w:numId="40" w16cid:durableId="251201782">
    <w:abstractNumId w:val="10"/>
  </w:num>
  <w:num w:numId="41" w16cid:durableId="1931045127">
    <w:abstractNumId w:val="44"/>
  </w:num>
  <w:num w:numId="42" w16cid:durableId="1612586347">
    <w:abstractNumId w:val="42"/>
  </w:num>
  <w:num w:numId="43" w16cid:durableId="2021421945">
    <w:abstractNumId w:val="29"/>
  </w:num>
  <w:num w:numId="44" w16cid:durableId="1306230216">
    <w:abstractNumId w:val="20"/>
  </w:num>
  <w:num w:numId="45" w16cid:durableId="1427968129">
    <w:abstractNumId w:val="15"/>
  </w:num>
  <w:num w:numId="46" w16cid:durableId="341472212">
    <w:abstractNumId w:val="5"/>
  </w:num>
  <w:num w:numId="47" w16cid:durableId="58033858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0B60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4970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7E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DB929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D5AA01"/>
    <w:rsid w:val="02F8A6AC"/>
    <w:rsid w:val="06456295"/>
    <w:rsid w:val="09666702"/>
    <w:rsid w:val="0B79C765"/>
    <w:rsid w:val="0BFAE3BA"/>
    <w:rsid w:val="0C254F81"/>
    <w:rsid w:val="0E28121A"/>
    <w:rsid w:val="0E6EB2CE"/>
    <w:rsid w:val="100A832F"/>
    <w:rsid w:val="1029A2BD"/>
    <w:rsid w:val="10A1BAE0"/>
    <w:rsid w:val="116B962D"/>
    <w:rsid w:val="11B20AEE"/>
    <w:rsid w:val="134223F1"/>
    <w:rsid w:val="151E5995"/>
    <w:rsid w:val="1567368C"/>
    <w:rsid w:val="173658C3"/>
    <w:rsid w:val="176BF040"/>
    <w:rsid w:val="17AFA1EE"/>
    <w:rsid w:val="17B301E1"/>
    <w:rsid w:val="17ECAF31"/>
    <w:rsid w:val="18D22924"/>
    <w:rsid w:val="194ED242"/>
    <w:rsid w:val="1AEAA2A3"/>
    <w:rsid w:val="1BFF8A23"/>
    <w:rsid w:val="1CB9C4DA"/>
    <w:rsid w:val="20FEB549"/>
    <w:rsid w:val="217E8F7C"/>
    <w:rsid w:val="235732D0"/>
    <w:rsid w:val="245CB620"/>
    <w:rsid w:val="254D7ED9"/>
    <w:rsid w:val="2589A793"/>
    <w:rsid w:val="27CC6BC8"/>
    <w:rsid w:val="2AA223D5"/>
    <w:rsid w:val="2D773164"/>
    <w:rsid w:val="2DD9C497"/>
    <w:rsid w:val="2F7594F8"/>
    <w:rsid w:val="2FDEEF38"/>
    <w:rsid w:val="31272BF9"/>
    <w:rsid w:val="339E0D6A"/>
    <w:rsid w:val="33D4C5A0"/>
    <w:rsid w:val="3563480A"/>
    <w:rsid w:val="377AAF8C"/>
    <w:rsid w:val="3820B295"/>
    <w:rsid w:val="399ADD6F"/>
    <w:rsid w:val="3BB69EB2"/>
    <w:rsid w:val="3CE2CB3B"/>
    <w:rsid w:val="3DCF4A97"/>
    <w:rsid w:val="3ECFF1CF"/>
    <w:rsid w:val="3EE64B63"/>
    <w:rsid w:val="3FB8C06C"/>
    <w:rsid w:val="3FC35225"/>
    <w:rsid w:val="41B61EE8"/>
    <w:rsid w:val="43D5B3BE"/>
    <w:rsid w:val="43E538EA"/>
    <w:rsid w:val="4453C17A"/>
    <w:rsid w:val="450459B4"/>
    <w:rsid w:val="458322C4"/>
    <w:rsid w:val="4BE0BFD6"/>
    <w:rsid w:val="4C568BB9"/>
    <w:rsid w:val="509D2276"/>
    <w:rsid w:val="5103A279"/>
    <w:rsid w:val="51BED95C"/>
    <w:rsid w:val="53DD9952"/>
    <w:rsid w:val="543B433B"/>
    <w:rsid w:val="569E09BC"/>
    <w:rsid w:val="59B82D7D"/>
    <w:rsid w:val="59C8B3BB"/>
    <w:rsid w:val="5A64B749"/>
    <w:rsid w:val="5AD214F6"/>
    <w:rsid w:val="5D00547D"/>
    <w:rsid w:val="5E4B585F"/>
    <w:rsid w:val="61083857"/>
    <w:rsid w:val="6259D017"/>
    <w:rsid w:val="62D8C36A"/>
    <w:rsid w:val="6401C0A7"/>
    <w:rsid w:val="64DBA6F3"/>
    <w:rsid w:val="6583AC57"/>
    <w:rsid w:val="6790F54D"/>
    <w:rsid w:val="68069233"/>
    <w:rsid w:val="68780F85"/>
    <w:rsid w:val="6C13146D"/>
    <w:rsid w:val="6F82DED5"/>
    <w:rsid w:val="7128B39F"/>
    <w:rsid w:val="73837D60"/>
    <w:rsid w:val="7390A121"/>
    <w:rsid w:val="7604AD6B"/>
    <w:rsid w:val="7979859A"/>
    <w:rsid w:val="7B890AB7"/>
    <w:rsid w:val="7D706410"/>
    <w:rsid w:val="7FBB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eop" w:customStyle="1">
    <w:name w:val="eop"/>
    <w:basedOn w:val="Fontepargpadr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Exercicio Profissional - CAU/MG</lastModifiedBy>
  <revision>16</revision>
  <lastPrinted>2017-02-20T11:23:00.0000000Z</lastPrinted>
  <dcterms:created xsi:type="dcterms:W3CDTF">2022-12-20T18:52:00.0000000Z</dcterms:created>
  <dcterms:modified xsi:type="dcterms:W3CDTF">2023-06-19T13:06:26.4410431Z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