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2AF1660B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A9757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EE3DEA">
              <w:rPr>
                <w:rFonts w:ascii="Cambria" w:eastAsia="Calibri" w:hAnsi="Cambria" w:cs="Times New Roman"/>
                <w:b/>
                <w:lang w:val="pt-BR"/>
              </w:rPr>
              <w:t>1</w:t>
            </w:r>
            <w:r w:rsidR="00234E40">
              <w:rPr>
                <w:rFonts w:ascii="Cambria" w:eastAsia="Calibri" w:hAnsi="Cambria" w:cs="Times New Roman"/>
                <w:b/>
                <w:lang w:val="pt-BR"/>
              </w:rPr>
              <w:t>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36BDFB1" w:rsidR="002A57A5" w:rsidRPr="00332061" w:rsidRDefault="00234E40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19</w:t>
            </w:r>
            <w:r w:rsidR="00EE3DEA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bookmarkStart w:id="0" w:name="_Hlk137474570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  <w:bookmarkEnd w:id="0"/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20ED39D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CC26F0">
        <w:trPr>
          <w:trHeight w:val="29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7CD9135E" w:rsidR="000747FA" w:rsidRPr="00332061" w:rsidRDefault="00CC26F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Adriane de Almeida Matthes</w:t>
            </w:r>
            <w:r>
              <w:rPr>
                <w:rStyle w:val="eop"/>
                <w:rFonts w:ascii="Cambria" w:eastAsia="Calibri" w:hAnsi="Cambria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02BD5C68" w:rsidR="000747FA" w:rsidRPr="00332061" w:rsidRDefault="00CC26F0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="001350AF" w:rsidRPr="00332061" w14:paraId="0669A9F5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C1A66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72FFBC4" w:rsidR="001350AF" w:rsidRPr="00701750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bookmarkStart w:id="1" w:name="_Hlk137474707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  <w:bookmarkEnd w:id="1"/>
          </w:p>
        </w:tc>
      </w:tr>
      <w:tr w:rsidR="00785435" w:rsidRPr="00332061" w14:paraId="479CEBDC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7080BE" w14:textId="2B76CEE7" w:rsidR="00785435" w:rsidRPr="00332061" w:rsidRDefault="00785435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07D555" w14:textId="1CCB4D23" w:rsidR="00785435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Pr="0078543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199015B1" w14:textId="703C141C" w:rsidR="00785435" w:rsidRPr="00332061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AF11DCA" w:rsidR="001350AF" w:rsidRPr="00332061" w:rsidRDefault="00EE3DEA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2C266197" w:rsidR="001350AF" w:rsidRPr="00332061" w:rsidRDefault="00EE3DEA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CC26F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10h.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B2CAB4E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A9757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7AF37803" w:rsidR="001350AF" w:rsidRPr="00785435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</w:p>
          <w:p w14:paraId="21887CB3" w14:textId="77777777" w:rsidR="00785435" w:rsidRDefault="00785435" w:rsidP="00785435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Aprovação do calendário do Projeto ROTAS; </w:t>
            </w:r>
          </w:p>
          <w:p w14:paraId="21F6FD71" w14:textId="09167973" w:rsidR="00F7642D" w:rsidRDefault="00785435" w:rsidP="00F7642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 w:rsidR="004F29AD" w:rsidRPr="004F29AD">
              <w:rPr>
                <w:rFonts w:asciiTheme="majorHAnsi" w:hAnsiTheme="majorHAnsi"/>
                <w:sz w:val="20"/>
                <w:szCs w:val="20"/>
                <w:lang w:val="pt-BR"/>
              </w:rPr>
              <w:t>Fiscalização de ausência de placa de obras em Belo Horizonte;</w:t>
            </w:r>
          </w:p>
          <w:p w14:paraId="51D3487B" w14:textId="2A4D982E" w:rsidR="00F7642D" w:rsidRDefault="00785435" w:rsidP="00F7642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3.3. </w:t>
            </w:r>
            <w:r w:rsidR="004F29AD" w:rsidRPr="004F29AD">
              <w:rPr>
                <w:rFonts w:asciiTheme="majorHAnsi" w:hAnsiTheme="majorHAnsi"/>
                <w:sz w:val="20"/>
                <w:szCs w:val="20"/>
                <w:lang w:val="pt-BR"/>
              </w:rPr>
              <w:t>Denúncias sobre profissionais com formação técnica para ocupar a função de fiscal de atividades técnicas (DELIBERAÇÃO Nº 187.6.1/2022 – CEP-CAU/MG);</w:t>
            </w:r>
          </w:p>
          <w:p w14:paraId="205E1D0F" w14:textId="77777777" w:rsidR="004F29AD" w:rsidRDefault="00785435" w:rsidP="004F29A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3.4. </w:t>
            </w:r>
            <w:r w:rsidR="004F29AD" w:rsidRPr="004F29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Nº 202.3.2/2022 – CEP-CAU/MG: Projeto piloto para ação de fiscalização, nos termos da ação “1.1.12 – Patrimônio Cultural” do Plano de Ação do CAU/MG 2021-2023 da Comissão de Exercício Profissional – CEP-CAU/MG; </w:t>
            </w:r>
          </w:p>
          <w:p w14:paraId="08536A4D" w14:textId="558D7CD3" w:rsidR="001350A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2FFA8338" w14:textId="29727041" w:rsidR="004F29AD" w:rsidRPr="00CB6120" w:rsidRDefault="004F29AD" w:rsidP="004F29A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>Recurso baixa de registro de empresa e pedido de ressarcimento das anuidades pagas (Protocolo n 1734702/2023);</w:t>
            </w:r>
          </w:p>
          <w:p w14:paraId="51B7A955" w14:textId="77777777" w:rsidR="001350AF" w:rsidRPr="00CB6120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8FAB7F" w14:textId="31906C54" w:rsidR="00A9757F" w:rsidRDefault="00EE3DEA" w:rsidP="001D42B7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Podcasts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Comissões CAU/MG; </w:t>
            </w:r>
          </w:p>
          <w:p w14:paraId="0C989D99" w14:textId="0F7ED3AB" w:rsidR="00F7642D" w:rsidRPr="00A9757F" w:rsidRDefault="004F29AD" w:rsidP="00183148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o caso de Corinto</w:t>
            </w:r>
            <w:r w:rsidR="00F7642D" w:rsidRPr="00F7642D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8613BBC" w14:textId="77777777" w:rsidR="001350AF" w:rsidRPr="007C17C9" w:rsidRDefault="001350AF" w:rsidP="00183148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Style w:val="eop"/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37D8DA2" w14:textId="77777777" w:rsidR="004F29AD" w:rsidRPr="004F29AD" w:rsidRDefault="004F29AD" w:rsidP="00183148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>RRT Social</w:t>
            </w:r>
            <w:proofErr w:type="gramEnd"/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orientações sobre utilização; </w:t>
            </w:r>
          </w:p>
          <w:p w14:paraId="4FB27B09" w14:textId="30A218A9" w:rsidR="00F7642D" w:rsidRPr="004F29AD" w:rsidRDefault="004F29AD" w:rsidP="00183148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Autuação de ausência de placa de obra pela Resolução CAU/BR n22; </w:t>
            </w:r>
          </w:p>
        </w:tc>
      </w:tr>
      <w:tr w:rsidR="001350A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5C647B1A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9757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CC26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11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p w14:paraId="748F9A3B" w14:textId="77777777" w:rsidR="00E77485" w:rsidRPr="002F3FC8" w:rsidRDefault="00E77485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AA41A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2323E249" w:rsidR="00332061" w:rsidRPr="00332061" w:rsidRDefault="00EE3DE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CC26F0">
              <w:rPr>
                <w:rFonts w:asciiTheme="majorHAnsi" w:hAnsiTheme="majorHAnsi"/>
                <w:sz w:val="20"/>
                <w:szCs w:val="20"/>
                <w:lang w:val="pt-BR"/>
              </w:rPr>
              <w:t>10h.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5AFB175" w14:textId="77777777" w:rsidR="005703E5" w:rsidRPr="006F72B2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457E5250" w14:textId="44285A54" w:rsidR="001A00B3" w:rsidRPr="006F72B2" w:rsidRDefault="00EE3DEA" w:rsidP="00EE3DE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F92E12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Coordenador da Comissão, Conselheiro Ademir Nogueira,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>comunicou</w:t>
            </w:r>
            <w:r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F7642D" w:rsidRPr="006F72B2">
              <w:rPr>
                <w:rFonts w:ascii="Cambria" w:hAnsi="Cambria"/>
                <w:sz w:val="20"/>
                <w:szCs w:val="20"/>
                <w:lang w:val="pt-BR"/>
              </w:rPr>
              <w:t>sobre sua participação no evento da CEP</w:t>
            </w:r>
            <w:r w:rsidR="004B5F88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- CAU</w:t>
            </w:r>
            <w:r w:rsidR="00F7642D" w:rsidRPr="006F72B2">
              <w:rPr>
                <w:rFonts w:ascii="Cambria" w:hAnsi="Cambria"/>
                <w:sz w:val="20"/>
                <w:szCs w:val="20"/>
                <w:lang w:val="pt-BR"/>
              </w:rPr>
              <w:t>/BR em Natal</w:t>
            </w:r>
            <w:r w:rsidR="004B5F88" w:rsidRPr="006F72B2">
              <w:rPr>
                <w:rFonts w:ascii="Cambria" w:hAnsi="Cambria"/>
                <w:sz w:val="20"/>
                <w:szCs w:val="20"/>
                <w:lang w:val="pt-BR"/>
              </w:rPr>
              <w:t>/RN</w:t>
            </w:r>
            <w:r w:rsidR="00F7642D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>informou</w:t>
            </w:r>
            <w:r w:rsidR="004B5F88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que o evento foi muito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>agregador,</w:t>
            </w:r>
            <w:r w:rsidR="00604BD5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sendo que em sua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primeira parte do evento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>teve como objetivo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levantar informações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para </w:t>
            </w:r>
            <w:r w:rsidR="00462A67" w:rsidRPr="006F72B2">
              <w:rPr>
                <w:rFonts w:ascii="Cambria" w:hAnsi="Cambria"/>
                <w:sz w:val="20"/>
                <w:szCs w:val="20"/>
                <w:lang w:val="pt-BR"/>
              </w:rPr>
              <w:t>a elaboração d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o plano de fiscalização nacional,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houveram 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>dinâmicas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para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>coletarem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os materiais,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>debates sobre modificações em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03456E" w:rsidRPr="006F72B2">
              <w:rPr>
                <w:rFonts w:ascii="Cambria" w:hAnsi="Cambria"/>
                <w:sz w:val="20"/>
                <w:szCs w:val="20"/>
                <w:lang w:val="pt-BR"/>
              </w:rPr>
              <w:t>R</w:t>
            </w:r>
            <w:r w:rsidR="001A00B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esoluções,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>e ficou acordado a criação de</w:t>
            </w:r>
            <w:r w:rsidR="00BE4777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um grupo de trabalho,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que irá </w:t>
            </w:r>
            <w:r w:rsidR="004B5F88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trazer </w:t>
            </w:r>
            <w:r w:rsidR="00625BA5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propostas para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625BA5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próxima reunião. 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>Com relação especificamente ao grupo de trabalho do qual o conselheiro faz parte</w:t>
            </w:r>
            <w:r w:rsidR="00625BA5" w:rsidRPr="006F72B2">
              <w:rPr>
                <w:rFonts w:ascii="Cambria" w:hAnsi="Cambria"/>
                <w:sz w:val="20"/>
                <w:szCs w:val="20"/>
                <w:lang w:val="pt-BR"/>
              </w:rPr>
              <w:t>, modulo no SICCAU para trazer os relatórios no sistema</w:t>
            </w:r>
            <w:r w:rsidR="00462A67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ainda sem previsão de implementação.</w:t>
            </w:r>
            <w:r w:rsidR="00440373"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 Informou ainda que o próximo evento está previsto para ser realizado em Brasília em meados de agosto.</w:t>
            </w:r>
          </w:p>
          <w:p w14:paraId="53F26730" w14:textId="77777777" w:rsidR="0056156E" w:rsidRPr="006F72B2" w:rsidRDefault="0056156E" w:rsidP="00EE3DE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C00E139" w14:textId="501AD589" w:rsidR="00267859" w:rsidRPr="007B40E2" w:rsidRDefault="00267859" w:rsidP="00EE3DEA">
            <w:pPr>
              <w:widowControl/>
              <w:suppressLineNumbers/>
              <w:jc w:val="both"/>
              <w:rPr>
                <w:rFonts w:ascii="Cambria" w:hAnsi="Cambria"/>
                <w:bCs/>
                <w:sz w:val="20"/>
                <w:szCs w:val="20"/>
                <w:lang w:val="pt-BR"/>
              </w:rPr>
            </w:pPr>
            <w:r w:rsidRPr="007B40E2">
              <w:rPr>
                <w:rFonts w:ascii="Cambria" w:hAnsi="Cambria"/>
                <w:sz w:val="20"/>
                <w:szCs w:val="20"/>
                <w:lang w:val="pt-BR"/>
              </w:rPr>
              <w:t xml:space="preserve">O Conselheiro 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Lima Leonel Fonseca comunicou que participou de uma reunião com a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Companhia Urbanizadora e de Habitação de Belo Horizonte (</w:t>
            </w:r>
            <w:proofErr w:type="spellStart"/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Urbel</w:t>
            </w:r>
            <w:proofErr w:type="spellEnd"/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que irá 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investir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assistência técnica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habitação de interesse social, priorizando a contratação de escritórios que possuam experiência na área, mas estão com um 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desafio, pois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grande parte dos</w:t>
            </w:r>
            <w:r w:rsidR="0056156E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escritórios não estão conseguindo emitir a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Certidão de Acervo Técnico com Atestado</w:t>
            </w:r>
            <w:r w:rsidR="0056156E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(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CAT-A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 referente a habitação de interesse social para comprovação de experiência,</w:t>
            </w:r>
            <w:r w:rsidR="0056156E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por prestarem</w:t>
            </w:r>
            <w:r w:rsidR="006102B8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serviços para pessoas físicas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solicitou que</w:t>
            </w:r>
            <w:r w:rsidR="007B40E2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ao agendar a próxima reunião com a</w:t>
            </w:r>
            <w:r w:rsidR="007B40E2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prefeitura, </w:t>
            </w:r>
            <w:r w:rsidR="007B40E2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fosse feita a convocação dos membros da Comissão de Exercício Profissional para agregarem ao assunto.</w:t>
            </w:r>
            <w:r w:rsidR="006F72B2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Foi elaborada a </w:t>
            </w:r>
            <w:r w:rsidR="004C2C1B" w:rsidRPr="007B40E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215.6.3</w:t>
            </w:r>
            <w:r w:rsidR="006F72B2" w:rsidRPr="007B40E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="006F72B2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que solicita a convocação dos membros da comissão</w:t>
            </w:r>
            <w:r w:rsidR="000E36A1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de exercício profissional</w:t>
            </w:r>
            <w:r w:rsidR="006F72B2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</w:t>
            </w:r>
            <w:r w:rsidR="006102B8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>na próxima</w:t>
            </w:r>
            <w:r w:rsidR="000E36A1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reunião com a </w:t>
            </w:r>
            <w:r w:rsidR="000E36A1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Companhia Urbanizadora e de Habitação de Belo Horizonte (</w:t>
            </w:r>
            <w:proofErr w:type="spellStart"/>
            <w:r w:rsidR="000E36A1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Urbel</w:t>
            </w:r>
            <w:proofErr w:type="spellEnd"/>
            <w:r w:rsidR="000E36A1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).</w:t>
            </w:r>
          </w:p>
          <w:p w14:paraId="0B963CA0" w14:textId="77777777" w:rsidR="006F72B2" w:rsidRPr="006963C7" w:rsidRDefault="006F72B2" w:rsidP="00EE3DEA">
            <w:pPr>
              <w:widowControl/>
              <w:suppressLineNumbers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val="pt-BR"/>
              </w:rPr>
            </w:pPr>
          </w:p>
          <w:p w14:paraId="1DA088AA" w14:textId="1A56C70F" w:rsidR="006F72B2" w:rsidRPr="006102B8" w:rsidRDefault="006F72B2" w:rsidP="00EE3DE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F72B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A Conselheira </w:t>
            </w:r>
            <w:r w:rsidRPr="006F72B2">
              <w:rPr>
                <w:rStyle w:val="normaltextrun"/>
                <w:rFonts w:ascii="Cambria" w:hAnsi="Cambria"/>
                <w:bCs/>
                <w:sz w:val="20"/>
                <w:szCs w:val="20"/>
              </w:rPr>
              <w:t>Adriane de Almeida Matthes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</w:rPr>
              <w:t> 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  <w:lang w:val="pt-BR"/>
              </w:rPr>
              <w:t>informou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</w:rPr>
              <w:t xml:space="preserve"> 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  <w:lang w:val="pt-BR"/>
              </w:rPr>
              <w:t>sobre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</w:rPr>
              <w:t xml:space="preserve"> 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  <w:lang w:val="pt-BR"/>
              </w:rPr>
              <w:t>denúncia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</w:rPr>
              <w:t xml:space="preserve"> que 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  <w:lang w:val="pt-BR"/>
              </w:rPr>
              <w:t>recebeu</w:t>
            </w:r>
            <w:r w:rsidRPr="006F72B2">
              <w:rPr>
                <w:rStyle w:val="eop"/>
                <w:rFonts w:ascii="Cambria" w:eastAsia="Calibri" w:hAnsi="Cambria"/>
                <w:sz w:val="20"/>
                <w:szCs w:val="20"/>
              </w:rPr>
              <w:t xml:space="preserve"> e </w:t>
            </w:r>
            <w:r w:rsidRPr="006102B8">
              <w:rPr>
                <w:rStyle w:val="eop"/>
                <w:rFonts w:ascii="Cambria" w:eastAsia="Calibri" w:hAnsi="Cambria"/>
                <w:sz w:val="20"/>
                <w:szCs w:val="20"/>
                <w:lang w:val="pt-BR"/>
              </w:rPr>
              <w:t>foi orientada como cadastrá-la pelo site do CAU/MG.</w:t>
            </w:r>
          </w:p>
          <w:p w14:paraId="5E222F6D" w14:textId="14744D3D" w:rsidR="005703E5" w:rsidRPr="005703E5" w:rsidRDefault="005703E5" w:rsidP="004B5F8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3811D7" w:rsidRPr="00332061" w14:paraId="699817E9" w14:textId="77777777" w:rsidTr="004C623F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B0CB" w14:textId="77777777" w:rsidR="003811D7" w:rsidRPr="00AA41A2" w:rsidRDefault="003811D7" w:rsidP="004C62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811D7" w:rsidRPr="008C6AF6" w14:paraId="71E490F1" w14:textId="77777777" w:rsidTr="004C623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4061" w14:textId="63A205EA" w:rsidR="003811D7" w:rsidRPr="008C6AF6" w:rsidRDefault="003811D7" w:rsidP="004C623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ANTERIOR:</w:t>
            </w:r>
          </w:p>
        </w:tc>
      </w:tr>
      <w:tr w:rsidR="003811D7" w:rsidRPr="00332061" w14:paraId="220EE6BB" w14:textId="77777777" w:rsidTr="004C623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A6439EB" w14:textId="1BE67B0C" w:rsidR="003811D7" w:rsidRPr="005703E5" w:rsidRDefault="004F29AD" w:rsidP="004C62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3811D7">
              <w:rPr>
                <w:rFonts w:ascii="Cambria" w:hAnsi="Cambria"/>
                <w:sz w:val="20"/>
                <w:szCs w:val="20"/>
                <w:lang w:val="pt-BR"/>
              </w:rPr>
              <w:t xml:space="preserve">s </w:t>
            </w:r>
            <w:r w:rsidR="003811D7" w:rsidRPr="003811D7">
              <w:rPr>
                <w:rFonts w:ascii="Cambria" w:hAnsi="Cambria"/>
                <w:sz w:val="20"/>
                <w:szCs w:val="20"/>
                <w:lang w:val="pt-BR"/>
              </w:rPr>
              <w:t>Súmulas 209, 210, 211, 212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foram encaminhadas para os Conselheiros para assinatura e posterior publicação no Portal Transparência</w:t>
            </w:r>
            <w:r w:rsidR="00183148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BB65A" w14:textId="77777777" w:rsidR="001350AF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17173BD" w14:textId="54A6EB3F" w:rsidR="003811D7" w:rsidRPr="002F3FC8" w:rsidRDefault="003811D7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465A93D7" w:rsidR="00FD641C" w:rsidRPr="00FD641C" w:rsidRDefault="00183148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54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cinquenta e quatro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sendo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14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 Coordenador, Cons. Ademir Nogueira;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pela Cons. Adriane de Almeida Matthes;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34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pel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Cons. Felipe Colmanetti Moura; 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</w:t>
            </w:r>
            <w:r w:rsidRPr="00183148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Deliberações DCEPMG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15</w:t>
            </w:r>
            <w:r w:rsidRPr="00183148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.1.1/2023 a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215</w:t>
            </w:r>
            <w:r w:rsidRPr="00183148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54</w:t>
            </w:r>
            <w:r w:rsidRPr="00183148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64D4EABE" w:rsidR="008C6AF6" w:rsidRPr="00A64817" w:rsidRDefault="00A64817" w:rsidP="00A64817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Foram distribuídos </w:t>
            </w:r>
            <w:r w:rsidR="00183148">
              <w:rPr>
                <w:rFonts w:ascii="Cambria" w:hAnsi="Cambria"/>
                <w:sz w:val="20"/>
                <w:szCs w:val="20"/>
                <w:lang w:val="pt-BR"/>
              </w:rPr>
              <w:t>30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183148">
              <w:rPr>
                <w:rFonts w:ascii="Cambria" w:hAnsi="Cambria"/>
                <w:sz w:val="20"/>
                <w:szCs w:val="20"/>
                <w:lang w:val="pt-BR"/>
              </w:rPr>
              <w:t>trinta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 para relatoria para cada um dos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membros</w:t>
            </w:r>
            <w:r w:rsidR="0018314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da CEP-CAU/MG. A relação completa com as informações dos processos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distribuídos pode ser consultada na Planilha de Controle de Processos, disponível na pasta compartilhada da Comissão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na “nuvem”.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BB62B23" w14:textId="2204E07F" w:rsidR="00A831AF" w:rsidRDefault="00A831AF" w:rsidP="00A831AF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Aprovação do calendário do Projeto Rotas;</w:t>
            </w:r>
          </w:p>
          <w:p w14:paraId="1D11990D" w14:textId="77777777" w:rsidR="007702A7" w:rsidRPr="00A831AF" w:rsidRDefault="007702A7" w:rsidP="007702A7">
            <w:pPr>
              <w:pStyle w:val="PargrafodaLista"/>
              <w:widowControl/>
              <w:suppressLineNumbers/>
              <w:spacing w:line="276" w:lineRule="auto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863AC53" w14:textId="5BDF61FA" w:rsidR="00DD61F1" w:rsidRDefault="00A831AF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A Gerente Técnica e de Fiscalização do CAU/MG, </w:t>
            </w:r>
            <w:r w:rsidR="007702A7" w:rsidRPr="007702A7">
              <w:rPr>
                <w:rFonts w:ascii="Cambria" w:hAnsi="Cambria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="007702A7" w:rsidRPr="007702A7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, apresentou a programação 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atualizada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do Projeto Rotas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desenvolvida pelo Setor de Fiscalização do CAU/MG. Após considerações, a Comissão deliberou por aprovar a programação</w:t>
            </w:r>
            <w:r w:rsidR="007702A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apr</w:t>
            </w:r>
            <w:r w:rsidR="00C8019A">
              <w:rPr>
                <w:rFonts w:ascii="Cambria" w:hAnsi="Cambria"/>
                <w:sz w:val="20"/>
                <w:szCs w:val="20"/>
                <w:lang w:val="pt-BR"/>
              </w:rPr>
              <w:t>esentada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, nos termos da </w:t>
            </w:r>
            <w:r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007702A7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</w:t>
            </w:r>
            <w:r w:rsidR="004F29AD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</w:t>
            </w:r>
            <w:r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.3.1/2023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, que deverá ser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encaminhada à Presidência do CAU/MG para conhecimento e encaminhamentos necessários.</w:t>
            </w:r>
          </w:p>
          <w:p w14:paraId="05D97E42" w14:textId="03CD6360" w:rsidR="007702A7" w:rsidRDefault="007702A7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C8906B5" w14:textId="77777777" w:rsidR="004F29AD" w:rsidRDefault="004F29AD" w:rsidP="004F29AD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F29AD">
              <w:rPr>
                <w:rFonts w:asciiTheme="majorHAnsi" w:hAnsiTheme="majorHAnsi"/>
                <w:sz w:val="20"/>
                <w:szCs w:val="20"/>
                <w:lang w:val="pt-BR"/>
              </w:rPr>
              <w:t>Fiscalização de ausência de placa de obras em Belo Horizonte;</w:t>
            </w:r>
          </w:p>
          <w:p w14:paraId="53268398" w14:textId="77777777" w:rsidR="007B40E2" w:rsidRDefault="007B40E2" w:rsidP="007B40E2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006EFD8" w14:textId="7D344491" w:rsidR="00831EAC" w:rsidRDefault="0057703A" w:rsidP="00553E8D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A Gerente Técnica e de Fiscalização do CAU/MG, </w:t>
            </w:r>
            <w:r w:rsidRPr="007702A7">
              <w:rPr>
                <w:rFonts w:ascii="Cambria" w:hAnsi="Cambria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Pr="007702A7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expôs o conflito existente entre a Lei </w:t>
            </w:r>
            <w:r w:rsidR="00803954">
              <w:rPr>
                <w:rFonts w:ascii="Cambria" w:hAnsi="Cambria"/>
                <w:sz w:val="20"/>
                <w:szCs w:val="20"/>
                <w:lang w:val="pt-BR"/>
              </w:rPr>
              <w:t xml:space="preserve">n° 12.378/2010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e a Resolução</w:t>
            </w:r>
            <w:r w:rsidR="00803954">
              <w:rPr>
                <w:rFonts w:ascii="Cambria" w:hAnsi="Cambria"/>
                <w:sz w:val="20"/>
                <w:szCs w:val="20"/>
                <w:lang w:val="pt-BR"/>
              </w:rPr>
              <w:t xml:space="preserve"> CAU/BR n° 75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quanto ao </w:t>
            </w:r>
            <w:r w:rsidR="00803954">
              <w:rPr>
                <w:rFonts w:ascii="Cambria" w:hAnsi="Cambria"/>
                <w:sz w:val="20"/>
                <w:szCs w:val="20"/>
                <w:lang w:val="pt-BR"/>
              </w:rPr>
              <w:t xml:space="preserve">conteúdo que deve constar nas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placas</w:t>
            </w:r>
            <w:r w:rsidR="00803954">
              <w:rPr>
                <w:rFonts w:ascii="Cambria" w:hAnsi="Cambria"/>
                <w:sz w:val="20"/>
                <w:szCs w:val="20"/>
                <w:lang w:val="pt-BR"/>
              </w:rPr>
              <w:t xml:space="preserve"> de obras, porém a prefeitura de Belo Horizonte compreende que se na placa da obra constar informações como e-mail e telefone do responsável técnico, conforme exige a Resolução CAU/BR n° 75, pode ser caracterizada como publicidade e o profissional pode ser autuado.</w:t>
            </w:r>
          </w:p>
          <w:p w14:paraId="491FC99D" w14:textId="4F6ADB09" w:rsidR="005B459A" w:rsidRDefault="00A34493" w:rsidP="00553E8D">
            <w:pPr>
              <w:spacing w:line="276" w:lineRule="auto"/>
              <w:rPr>
                <w:rFonts w:ascii="Cambria" w:hAnsi="Cambria"/>
                <w:bCs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Após debate os Conselheiros </w:t>
            </w:r>
            <w:r w:rsidR="003D1118">
              <w:rPr>
                <w:rFonts w:ascii="Cambria" w:hAnsi="Cambria"/>
                <w:sz w:val="20"/>
                <w:szCs w:val="20"/>
                <w:lang w:val="pt-BR"/>
              </w:rPr>
              <w:t>decidiram</w:t>
            </w:r>
            <w:r w:rsidR="005B459A">
              <w:rPr>
                <w:rFonts w:ascii="Cambria" w:hAnsi="Cambria"/>
                <w:sz w:val="20"/>
                <w:szCs w:val="20"/>
                <w:lang w:val="pt-BR"/>
              </w:rPr>
              <w:t xml:space="preserve"> que vão orientar a fiscalização a temporariamente</w:t>
            </w:r>
            <w:r w:rsidR="00FC3541">
              <w:rPr>
                <w:rFonts w:ascii="Cambria" w:hAnsi="Cambria"/>
                <w:sz w:val="20"/>
                <w:szCs w:val="20"/>
                <w:lang w:val="pt-BR"/>
              </w:rPr>
              <w:t>, até que o impasse seja resolvido juridicamente, nos casos em que a Lei municipal seja mais restritiva que a Resolução CAU/BR n° 75, a Lei Municipal deve ser seguida, desde que atenda a Lei n° 12.378/2010</w:t>
            </w:r>
            <w:r w:rsidR="00504E2D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FC3541">
              <w:rPr>
                <w:rFonts w:ascii="Cambria" w:hAnsi="Cambria"/>
                <w:sz w:val="20"/>
                <w:szCs w:val="20"/>
                <w:lang w:val="pt-BR"/>
              </w:rPr>
              <w:t xml:space="preserve">foi elaborada a </w:t>
            </w:r>
            <w:r w:rsidR="00FC3541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21</w:t>
            </w:r>
            <w:r w:rsidR="00FC3541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5.3.2</w:t>
            </w:r>
            <w:r w:rsidR="00FC3541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="00FC3541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FC3541" w:rsidRPr="003D1118">
              <w:rPr>
                <w:rFonts w:ascii="Cambria" w:hAnsi="Cambria"/>
                <w:bCs/>
                <w:sz w:val="20"/>
                <w:szCs w:val="20"/>
                <w:lang w:val="pt-BR"/>
              </w:rPr>
              <w:t>que dispõe sobre o assunto.</w:t>
            </w:r>
          </w:p>
          <w:p w14:paraId="322D47D7" w14:textId="0E7F8309" w:rsidR="00FE6158" w:rsidRDefault="00FE6158" w:rsidP="00553E8D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pt-BR"/>
              </w:rPr>
              <w:t>Parecer jurídico quanto a hierarquia das legislações, se o CAU/MG pode</w:t>
            </w:r>
            <w:r w:rsidR="006E6595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juridicamente</w:t>
            </w:r>
            <w:r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</w:t>
            </w:r>
            <w:r w:rsidR="006E6595">
              <w:rPr>
                <w:rFonts w:ascii="Cambria" w:hAnsi="Cambria"/>
                <w:bCs/>
                <w:sz w:val="20"/>
                <w:szCs w:val="20"/>
                <w:lang w:val="pt-BR"/>
              </w:rPr>
              <w:t>exigir</w:t>
            </w:r>
            <w:r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da prefeitura que ela aceite os termos da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Resolução CAU/BR n° 75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>, e outro parecer, pedir orientação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se é possível utilizar a infração de 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>“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demais casos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>” presente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na Resolução CAU/BR n° 22 para os processos que se iniciaram 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>na vigência dest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 Resolução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 não aplicar a multa</w:t>
            </w:r>
            <w:r w:rsidR="006E6595">
              <w:rPr>
                <w:rFonts w:ascii="Cambria" w:hAnsi="Cambria"/>
                <w:sz w:val="20"/>
                <w:szCs w:val="20"/>
                <w:lang w:val="pt-BR"/>
              </w:rPr>
              <w:t xml:space="preserve"> prevista n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 Resolução CAU/BR n° 75.</w:t>
            </w:r>
          </w:p>
          <w:p w14:paraId="52F1C771" w14:textId="77777777" w:rsidR="00831EAC" w:rsidRDefault="00831EAC" w:rsidP="00553E8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BEE1E13" w14:textId="77777777" w:rsidR="00183148" w:rsidRDefault="00183148" w:rsidP="00183148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>Denúncias sobre profissionais com formação técnica para ocupar a função de fiscal de atividades técnicas (DELIBERAÇÃO Nº 187.6.1/2022 – CEP-CAU/MG);</w:t>
            </w:r>
          </w:p>
          <w:p w14:paraId="47F312D6" w14:textId="77777777" w:rsidR="007B40E2" w:rsidRDefault="007B40E2" w:rsidP="007B40E2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B0B77F0" w14:textId="27E7CCE0" w:rsidR="00266962" w:rsidRDefault="00A64817" w:rsidP="0018314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>Denuncia</w:t>
            </w:r>
            <w:r w:rsidR="00F17E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recorrente </w:t>
            </w:r>
            <w:r w:rsid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quanto à obrigatoriedade dos </w:t>
            </w:r>
            <w:r w:rsidR="00495DA9" w:rsidRP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órgãos públicos, no caso, Prefeituras Municipais, para a contratação </w:t>
            </w:r>
            <w:r w:rsid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profissionais de determinado </w:t>
            </w:r>
            <w:r w:rsidR="00495DA9" w:rsidRPr="00495DA9">
              <w:rPr>
                <w:rFonts w:asciiTheme="majorHAnsi" w:hAnsiTheme="majorHAnsi"/>
                <w:sz w:val="20"/>
                <w:szCs w:val="20"/>
                <w:lang w:val="pt-BR"/>
              </w:rPr>
              <w:t>nível de formação, para ocupar cargos dentro de sua estrutura organizacional</w:t>
            </w:r>
            <w:r w:rsidR="00F17E1B">
              <w:rPr>
                <w:rFonts w:asciiTheme="majorHAnsi" w:hAnsiTheme="majorHAnsi"/>
                <w:sz w:val="20"/>
                <w:szCs w:val="20"/>
                <w:lang w:val="pt-BR"/>
              </w:rPr>
              <w:t>. Após debate, foi solicitado</w:t>
            </w:r>
            <w:r w:rsid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a Assessoria da Comissão </w:t>
            </w:r>
            <w:r w:rsidR="00F17E1B">
              <w:rPr>
                <w:rFonts w:asciiTheme="majorHAnsi" w:hAnsiTheme="majorHAnsi"/>
                <w:sz w:val="20"/>
                <w:szCs w:val="20"/>
                <w:lang w:val="pt-BR"/>
              </w:rPr>
              <w:t>requeira</w:t>
            </w:r>
            <w:r w:rsid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uma resposta ao </w:t>
            </w:r>
            <w:r w:rsidR="00495DA9" w:rsidRPr="00495DA9">
              <w:rPr>
                <w:rFonts w:asciiTheme="majorHAnsi" w:hAnsiTheme="majorHAnsi"/>
                <w:sz w:val="20"/>
                <w:szCs w:val="20"/>
                <w:lang w:val="pt-BR"/>
              </w:rPr>
              <w:t>Protocolo 1481914/2022</w:t>
            </w:r>
            <w:r w:rsidR="00495D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encaminhamento da </w:t>
            </w:r>
            <w:r w:rsidR="00495DA9" w:rsidRPr="00183148">
              <w:rPr>
                <w:rFonts w:asciiTheme="majorHAnsi" w:hAnsiTheme="majorHAnsi"/>
                <w:sz w:val="20"/>
                <w:szCs w:val="20"/>
                <w:lang w:val="pt-BR"/>
              </w:rPr>
              <w:t>DELIBERAÇÃO Nº 187.6.1/2022 – CEP-CAU/MG</w:t>
            </w:r>
            <w:r w:rsidR="00F17E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referente a parecer jurídico sobre o assunto.</w:t>
            </w:r>
          </w:p>
          <w:p w14:paraId="3D30937F" w14:textId="77777777" w:rsidR="00870692" w:rsidRDefault="00870692" w:rsidP="0087069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5D6C414" w14:textId="77777777" w:rsidR="00183148" w:rsidRDefault="00183148" w:rsidP="00183148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Nº 202.3.2/2022 – CEP-CAU/MG: Projeto piloto para ação de fiscalização, nos termos da ação “1.1.12 – Patrimônio Cultural” do Plano de Ação do CAU/MG 2021-2023 da Comissão de Exercício Profissional </w:t>
            </w:r>
            <w:r w:rsidRPr="00112A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CEP-CAU/MG; </w:t>
            </w:r>
          </w:p>
          <w:p w14:paraId="2526435D" w14:textId="77777777" w:rsidR="007B40E2" w:rsidRPr="00112A35" w:rsidRDefault="007B40E2" w:rsidP="007B40E2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A387F3D" w14:textId="1345C44E" w:rsidR="00826450" w:rsidRDefault="00112A35" w:rsidP="008264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12A35">
              <w:rPr>
                <w:rFonts w:ascii="Cambria" w:hAnsi="Cambria"/>
                <w:sz w:val="20"/>
                <w:szCs w:val="20"/>
                <w:lang w:val="pt-BR"/>
              </w:rPr>
              <w:t xml:space="preserve">A Gerente Técnica e de Fiscalização do CAU/MG, Samira de Almeida </w:t>
            </w:r>
            <w:proofErr w:type="spellStart"/>
            <w:r w:rsidRPr="00112A35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apresentou o levantamento realizado pelo setor de fiscalização a pedido da Comissão e </w:t>
            </w:r>
            <w:r w:rsidR="000820B3">
              <w:rPr>
                <w:rFonts w:asciiTheme="majorHAnsi" w:hAnsiTheme="majorHAnsi"/>
                <w:sz w:val="20"/>
                <w:szCs w:val="20"/>
                <w:lang w:val="pt-BR"/>
              </w:rPr>
              <w:t>após debate os conselheiros</w:t>
            </w:r>
            <w:r w:rsidR="008264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decidiram </w:t>
            </w:r>
            <w:r w:rsidR="00ED76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notificar os profissionais apontados no levantamento, verificar os resultados desta ação, para posteriormente dar prosseguimento aos demais casos semelhantes. O conselheiro </w:t>
            </w:r>
            <w:r w:rsidR="00ED7650" w:rsidRPr="0092585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Lima Leonel Fonseca</w:t>
            </w:r>
            <w:r w:rsidR="00ED76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ressaltou que seria importante d</w:t>
            </w:r>
            <w:r w:rsidR="0092585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ar publicidade </w:t>
            </w:r>
            <w:r w:rsidR="00ED76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antes da ação de fiscalização. </w:t>
            </w:r>
            <w:r w:rsidR="00826450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matéria, e a Gerente Técnica e de Fiscalização do CAU/MG ficou responsável por dar os encaminhamentos pertinentes.</w:t>
            </w:r>
          </w:p>
          <w:p w14:paraId="50BF4463" w14:textId="7A41D5F6" w:rsidR="00826450" w:rsidRPr="00DD61F1" w:rsidRDefault="00826450" w:rsidP="00183148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176B5F4" w14:textId="222F355F" w:rsidR="008C6AF6" w:rsidRDefault="00183148" w:rsidP="0023222A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23222A">
              <w:rPr>
                <w:rFonts w:ascii="Cambria" w:hAnsi="Cambria"/>
                <w:sz w:val="20"/>
                <w:szCs w:val="20"/>
                <w:lang w:val="pt-BR"/>
              </w:rPr>
              <w:t>Recurso baixa de registro de empresa e pedido de ressarcimento das anuidades pagas (Protocolo n 1734702/2023);</w:t>
            </w:r>
          </w:p>
          <w:p w14:paraId="5C5AA76C" w14:textId="77777777" w:rsidR="00BD4348" w:rsidRPr="0023222A" w:rsidRDefault="00BD4348" w:rsidP="00BD4348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F61F2CD" w14:textId="65729A72" w:rsidR="0034638D" w:rsidRPr="0034638D" w:rsidRDefault="0023222A" w:rsidP="0034638D">
            <w:pPr>
              <w:spacing w:line="276" w:lineRule="auto"/>
              <w:rPr>
                <w:rFonts w:ascii="Cambria" w:hAnsi="Cambria"/>
                <w:bCs/>
                <w:sz w:val="20"/>
                <w:szCs w:val="20"/>
                <w:lang w:val="pt-BR"/>
              </w:rPr>
            </w:pPr>
            <w:r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Os Conselheiros apreciaram o recurso e 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>requisitaram</w:t>
            </w:r>
            <w:r w:rsidR="00D67FE6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 mais informações para 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>subsidiar</w:t>
            </w:r>
            <w:r w:rsidR="00D67FE6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 o caso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, solicitaram ao Setor de Registro de Pessoas Jurídicas </w:t>
            </w:r>
            <w:r w:rsidR="0034638D">
              <w:rPr>
                <w:rFonts w:ascii="Cambria" w:hAnsi="Cambria"/>
                <w:sz w:val="20"/>
                <w:szCs w:val="20"/>
                <w:lang w:val="pt-BR"/>
              </w:rPr>
              <w:t xml:space="preserve">entre em contato com o 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>requerente</w:t>
            </w:r>
            <w:r w:rsidR="0034638D">
              <w:rPr>
                <w:rFonts w:ascii="Cambria" w:hAnsi="Cambria"/>
                <w:sz w:val="20"/>
                <w:szCs w:val="20"/>
                <w:lang w:val="pt-BR"/>
              </w:rPr>
              <w:t xml:space="preserve"> solicitando o envio, no prazo de 15 dias,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4638D">
              <w:rPr>
                <w:rFonts w:ascii="Cambria" w:hAnsi="Cambria"/>
                <w:sz w:val="20"/>
                <w:szCs w:val="20"/>
                <w:lang w:val="pt-BR"/>
              </w:rPr>
              <w:t xml:space="preserve">de 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um comprovante que o CAU/MG alegou que “este profissional já possuía muitas atribuições profissionais (...), tal registro profissional não teria como ser aceito no quadro técnico profissional desta </w:t>
            </w:r>
            <w:r w:rsidR="0034638D">
              <w:rPr>
                <w:rFonts w:ascii="Cambria" w:hAnsi="Cambria"/>
                <w:sz w:val="20"/>
                <w:szCs w:val="20"/>
                <w:lang w:val="pt-BR"/>
              </w:rPr>
              <w:t>empresa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 ” </w:t>
            </w:r>
            <w:r w:rsidR="0034638D">
              <w:rPr>
                <w:rFonts w:ascii="Cambria" w:hAnsi="Cambria"/>
                <w:sz w:val="20"/>
                <w:szCs w:val="20"/>
                <w:lang w:val="pt-BR"/>
              </w:rPr>
              <w:t>c</w:t>
            </w:r>
            <w:r w:rsidR="008D2C7E" w:rsidRPr="0034638D">
              <w:rPr>
                <w:rFonts w:ascii="Cambria" w:hAnsi="Cambria"/>
                <w:sz w:val="20"/>
                <w:szCs w:val="20"/>
                <w:lang w:val="pt-BR"/>
              </w:rPr>
              <w:t>onforme conta no recurso apresentado, pois tal informação não foi localizada nos assentamentos da empresa e do profissional perante ao CAU/MG</w:t>
            </w:r>
            <w:r w:rsidR="0034638D" w:rsidRPr="0034638D">
              <w:rPr>
                <w:rFonts w:ascii="Cambria" w:hAnsi="Cambria"/>
                <w:sz w:val="20"/>
                <w:szCs w:val="20"/>
                <w:lang w:val="pt-BR"/>
              </w:rPr>
              <w:t>. F</w:t>
            </w:r>
            <w:r w:rsidR="0034638D" w:rsidRPr="0034638D">
              <w:rPr>
                <w:rFonts w:ascii="Cambria" w:hAnsi="Cambria"/>
                <w:sz w:val="20"/>
                <w:szCs w:val="20"/>
                <w:lang w:val="pt-BR"/>
              </w:rPr>
              <w:t xml:space="preserve">oi elaborada a </w:t>
            </w:r>
            <w:r w:rsidR="0034638D" w:rsidRPr="0034638D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Deliberação DCEPMG 215.5.2/2023 </w:t>
            </w:r>
            <w:r w:rsidR="0034638D" w:rsidRPr="0034638D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que dispõe sobre o assunto. </w:t>
            </w:r>
          </w:p>
          <w:p w14:paraId="2299F9CB" w14:textId="5AD11EFD" w:rsidR="0023222A" w:rsidRPr="0023222A" w:rsidRDefault="0023222A" w:rsidP="008D2C7E">
            <w:pPr>
              <w:widowControl/>
              <w:suppressLineNumbers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51A5D7A9" w14:textId="77777777" w:rsidR="00133AC8" w:rsidRDefault="00133AC8">
      <w:pPr>
        <w:widowControl/>
        <w:rPr>
          <w:sz w:val="10"/>
          <w:szCs w:val="10"/>
          <w:lang w:val="pt-BR"/>
        </w:rPr>
      </w:pPr>
    </w:p>
    <w:p w14:paraId="441CAEF6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1B70F201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5700D3A6" w14:textId="77777777" w:rsidR="00E77485" w:rsidRPr="00133AC8" w:rsidRDefault="00E77485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8BC65B" w14:textId="7D48E38B" w:rsidR="00A9757F" w:rsidRDefault="0019373E" w:rsidP="00A9757F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Podcasts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Comissões CAU/MG;</w:t>
            </w:r>
          </w:p>
          <w:p w14:paraId="660B2B96" w14:textId="77777777" w:rsidR="00A9757F" w:rsidRPr="009B0C5D" w:rsidRDefault="00A9757F" w:rsidP="00A9757F">
            <w:pPr>
              <w:pStyle w:val="PargrafodaLista"/>
              <w:ind w:left="720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32EFCD4C" w14:textId="68832F4A" w:rsidR="00183148" w:rsidRPr="007C0D7E" w:rsidRDefault="005703E5" w:rsidP="00183148">
            <w:pPr>
              <w:pStyle w:val="PargrafodaLista"/>
              <w:ind w:left="0"/>
              <w:rPr>
                <w:rFonts w:ascii="Cambria" w:hAnsi="Cambria"/>
                <w:sz w:val="20"/>
                <w:szCs w:val="20"/>
                <w:lang w:val="pt-BR"/>
              </w:rPr>
            </w:pPr>
            <w:r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Após </w:t>
            </w:r>
            <w:r w:rsidR="003C25AC" w:rsidRPr="007C0D7E">
              <w:rPr>
                <w:rFonts w:ascii="Cambria" w:hAnsi="Cambria"/>
                <w:sz w:val="20"/>
                <w:szCs w:val="20"/>
                <w:lang w:val="pt-BR"/>
              </w:rPr>
              <w:t>debate os conselheiros julgara</w:t>
            </w:r>
            <w:r w:rsidR="00BE0A25" w:rsidRPr="007C0D7E">
              <w:rPr>
                <w:rFonts w:ascii="Cambria" w:hAnsi="Cambria"/>
                <w:sz w:val="20"/>
                <w:szCs w:val="20"/>
                <w:lang w:val="pt-BR"/>
              </w:rPr>
              <w:t>m a ação proposta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C25AC" w:rsidRPr="007C0D7E">
              <w:rPr>
                <w:rFonts w:ascii="Cambria" w:hAnsi="Cambria"/>
                <w:sz w:val="20"/>
                <w:szCs w:val="20"/>
                <w:lang w:val="pt-BR"/>
              </w:rPr>
              <w:t>de grande alcance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e </w:t>
            </w:r>
            <w:r w:rsidR="00BE0A25" w:rsidRPr="007C0D7E">
              <w:rPr>
                <w:rFonts w:ascii="Cambria" w:hAnsi="Cambria"/>
                <w:sz w:val="20"/>
                <w:szCs w:val="20"/>
                <w:lang w:val="pt-BR"/>
              </w:rPr>
              <w:t>importância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para </w:t>
            </w:r>
            <w:r w:rsidR="00BE0A25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Comissão de Exercício 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Profissional,</w:t>
            </w:r>
            <w:r w:rsidR="007A496D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sugeriram</w:t>
            </w:r>
            <w:r w:rsidR="003C25AC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convidar uma figura notória do cenário da arquitetura para participar</w:t>
            </w:r>
            <w:r w:rsidR="007A496D" w:rsidRPr="007C0D7E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sobre possíveis convidados: Aguirre Arquitetura, </w:t>
            </w:r>
            <w:proofErr w:type="spellStart"/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>Meius</w:t>
            </w:r>
            <w:proofErr w:type="spellEnd"/>
            <w:r w:rsidR="001B2399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Arquitetura e Wellington Barroso Arquitetura e Engenharia. </w:t>
            </w:r>
            <w:r w:rsidR="00BD4348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A Conselheira </w:t>
            </w:r>
            <w:r w:rsidR="007C0D7E" w:rsidRPr="007C0D7E">
              <w:rPr>
                <w:rStyle w:val="normaltextrun"/>
                <w:rFonts w:ascii="Cambria" w:hAnsi="Cambria"/>
                <w:bCs/>
                <w:sz w:val="20"/>
                <w:szCs w:val="20"/>
              </w:rPr>
              <w:t>Adriane de Almeida Matthes</w:t>
            </w:r>
            <w:r w:rsidR="007C0D7E" w:rsidRPr="007C0D7E">
              <w:rPr>
                <w:rStyle w:val="eop"/>
                <w:rFonts w:ascii="Cambria" w:eastAsia="Calibri" w:hAnsi="Cambria"/>
              </w:rPr>
              <w:t> </w:t>
            </w:r>
            <w:r w:rsidR="007C0D7E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demostrou interesse em ser relatora da matéria, e </w:t>
            </w:r>
            <w:r w:rsidR="007C0D7E">
              <w:rPr>
                <w:rFonts w:ascii="Cambria" w:hAnsi="Cambria"/>
                <w:sz w:val="20"/>
                <w:szCs w:val="20"/>
                <w:lang w:val="pt-BR"/>
              </w:rPr>
              <w:t>ficou a cargo da Assessoria T</w:t>
            </w:r>
            <w:bookmarkStart w:id="2" w:name="_GoBack"/>
            <w:bookmarkEnd w:id="2"/>
            <w:r w:rsidR="007C0D7E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écnica da Comissão </w:t>
            </w:r>
            <w:r w:rsidR="007C0D7E">
              <w:rPr>
                <w:rFonts w:ascii="Cambria" w:hAnsi="Cambria"/>
                <w:sz w:val="20"/>
                <w:szCs w:val="20"/>
                <w:lang w:val="pt-BR"/>
              </w:rPr>
              <w:t>encaminhar</w:t>
            </w:r>
            <w:r w:rsidR="007C0D7E" w:rsidRPr="007C0D7E">
              <w:rPr>
                <w:rFonts w:ascii="Cambria" w:hAnsi="Cambria"/>
                <w:sz w:val="20"/>
                <w:szCs w:val="20"/>
                <w:lang w:val="pt-BR"/>
              </w:rPr>
              <w:t xml:space="preserve"> uma correspondência eletrônica para a </w:t>
            </w:r>
            <w:r w:rsidR="007C0D7E">
              <w:rPr>
                <w:rFonts w:ascii="Cambria" w:hAnsi="Cambria"/>
                <w:sz w:val="20"/>
                <w:szCs w:val="20"/>
                <w:lang w:val="pt-BR"/>
              </w:rPr>
              <w:t xml:space="preserve">conselheira e assim </w:t>
            </w:r>
            <w:r w:rsidR="007C0D7E" w:rsidRPr="007C0D7E">
              <w:rPr>
                <w:rFonts w:ascii="Cambria" w:hAnsi="Cambria"/>
                <w:sz w:val="20"/>
                <w:szCs w:val="20"/>
                <w:lang w:val="pt-BR"/>
              </w:rPr>
              <w:t>definirem uma data, local, convidados e</w:t>
            </w:r>
            <w:r w:rsidR="007C0D7E">
              <w:rPr>
                <w:rFonts w:ascii="Cambria" w:hAnsi="Cambria"/>
                <w:sz w:val="20"/>
                <w:szCs w:val="20"/>
                <w:lang w:val="pt-BR"/>
              </w:rPr>
              <w:t xml:space="preserve"> finalizarem as perguntas juntamente com a assessoria de eventos.</w:t>
            </w:r>
          </w:p>
          <w:p w14:paraId="075ECE2B" w14:textId="77777777" w:rsidR="00183148" w:rsidRDefault="00183148" w:rsidP="00183148">
            <w:pPr>
              <w:pStyle w:val="PargrafodaLista"/>
              <w:ind w:left="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AEB8880" w14:textId="57755D9F" w:rsidR="00183148" w:rsidRDefault="00183148" w:rsidP="00183148">
            <w:pPr>
              <w:pStyle w:val="PargrafodaLista"/>
              <w:numPr>
                <w:ilvl w:val="1"/>
                <w:numId w:val="21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>Manifestação sobre o caso de Corinto;</w:t>
            </w:r>
          </w:p>
          <w:p w14:paraId="04689E8A" w14:textId="77777777" w:rsidR="00B16213" w:rsidRPr="00183148" w:rsidRDefault="00B16213" w:rsidP="00B16213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F9915EE" w14:textId="5F47FB42" w:rsidR="000A15C3" w:rsidRPr="00BF125B" w:rsidRDefault="000A15C3" w:rsidP="00BF125B">
            <w:pPr>
              <w:spacing w:line="276" w:lineRule="auto"/>
              <w:rPr>
                <w:rFonts w:ascii="Cambria" w:hAnsi="Cambria"/>
                <w:bCs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Os conselheiros</w:t>
            </w:r>
            <w:r w:rsidR="0059238D">
              <w:rPr>
                <w:rFonts w:ascii="Cambria" w:hAnsi="Cambria"/>
                <w:sz w:val="20"/>
                <w:szCs w:val="20"/>
                <w:lang w:val="pt-BR"/>
              </w:rPr>
              <w:t xml:space="preserve"> apreciaram a minuta elaborada pelo Coordenador da Comissão</w:t>
            </w:r>
            <w:r w:rsidR="00BF125B">
              <w:rPr>
                <w:rFonts w:ascii="Cambria" w:hAnsi="Cambria"/>
                <w:sz w:val="20"/>
                <w:szCs w:val="20"/>
                <w:lang w:val="pt-BR"/>
              </w:rPr>
              <w:t xml:space="preserve"> e Conselheiro designado como relator da matéria</w:t>
            </w:r>
            <w:r w:rsidR="0059238D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59238D" w:rsidRPr="006F72B2">
              <w:rPr>
                <w:rFonts w:ascii="Cambria" w:hAnsi="Cambria"/>
                <w:sz w:val="20"/>
                <w:szCs w:val="20"/>
                <w:lang w:val="pt-BR"/>
              </w:rPr>
              <w:t>Conselheiro Ademir Nogueira,</w:t>
            </w:r>
            <w:r w:rsidR="00BF125B">
              <w:rPr>
                <w:rFonts w:ascii="Cambria" w:hAnsi="Cambria"/>
                <w:sz w:val="20"/>
                <w:szCs w:val="20"/>
                <w:lang w:val="pt-BR"/>
              </w:rPr>
              <w:t xml:space="preserve"> e a aprovaram, foi elaborada a </w:t>
            </w:r>
            <w:r w:rsidR="00BF125B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21</w:t>
            </w:r>
            <w:r w:rsidR="00BF125B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5.5.2</w:t>
            </w:r>
            <w:r w:rsidR="00BF125B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="00BF125B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F125B" w:rsidRPr="003D1118">
              <w:rPr>
                <w:rFonts w:ascii="Cambria" w:hAnsi="Cambria"/>
                <w:bCs/>
                <w:sz w:val="20"/>
                <w:szCs w:val="20"/>
                <w:lang w:val="pt-BR"/>
              </w:rPr>
              <w:t>que dispõe sobre o assunto.</w:t>
            </w:r>
            <w:r w:rsidR="00DE0CDA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</w:t>
            </w:r>
          </w:p>
          <w:p w14:paraId="54C047C3" w14:textId="4F93258B" w:rsidR="001D42B7" w:rsidRPr="00633A24" w:rsidRDefault="001D42B7" w:rsidP="0019373E">
            <w:pPr>
              <w:jc w:val="both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3AB58372" w:rsidR="00133AC8" w:rsidRPr="00183148" w:rsidRDefault="000917DE" w:rsidP="0018314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A5589D5" w14:textId="4DC89C85" w:rsidR="00183148" w:rsidRPr="00B16213" w:rsidRDefault="00183148" w:rsidP="00183148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>RRT Social</w:t>
            </w:r>
            <w:proofErr w:type="gramEnd"/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orientações sobre utilização; </w:t>
            </w:r>
          </w:p>
          <w:p w14:paraId="3AAC709A" w14:textId="77777777" w:rsidR="00B16213" w:rsidRPr="00183148" w:rsidRDefault="00B16213" w:rsidP="00B16213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B08B46B" w14:textId="5AF5258F" w:rsidR="00183148" w:rsidRPr="00CB5DED" w:rsidRDefault="00F70F45" w:rsidP="00B16213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CB5DED">
              <w:rPr>
                <w:rFonts w:ascii="Cambria" w:hAnsi="Cambria"/>
                <w:sz w:val="20"/>
                <w:szCs w:val="20"/>
                <w:lang w:val="pt-BR"/>
              </w:rPr>
              <w:t>A Gerente Técnica e de Fiscalização do CAU/MG, Samira</w:t>
            </w:r>
            <w:r w:rsidR="00833E72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 de Almeida </w:t>
            </w:r>
            <w:proofErr w:type="spellStart"/>
            <w:r w:rsidR="00833E72" w:rsidRPr="00CB5DED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="00833E72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B16213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solicitou uma </w:t>
            </w:r>
            <w:r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orientação </w:t>
            </w:r>
            <w:r w:rsidR="00B16213" w:rsidRPr="00CB5DED">
              <w:rPr>
                <w:rFonts w:ascii="Cambria" w:hAnsi="Cambria"/>
                <w:sz w:val="20"/>
                <w:szCs w:val="20"/>
                <w:lang w:val="pt-BR"/>
              </w:rPr>
              <w:t>acerca de qual documentação poderia ser aceita como comprovação de baixa renda para</w:t>
            </w:r>
            <w:r w:rsidR="004C2C1B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 a emissão do</w:t>
            </w:r>
            <w:r w:rsidR="00B16213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 RRT Social</w:t>
            </w:r>
            <w:r w:rsidR="00CB5DED" w:rsidRPr="00CB5DED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 Após debate</w:t>
            </w:r>
            <w:r w:rsidR="007B40E2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 os conselheiros </w:t>
            </w:r>
            <w:r w:rsidR="00CB5DED" w:rsidRPr="00CB5DED">
              <w:rPr>
                <w:rFonts w:ascii="Cambria" w:hAnsi="Cambria"/>
                <w:sz w:val="20"/>
                <w:szCs w:val="20"/>
                <w:lang w:val="pt-BR"/>
              </w:rPr>
              <w:t>concluíram que pode ser apresentado o Comprovante de Inscrição no Cadastro Único para Programas Sociais do Governo Federal (</w:t>
            </w:r>
            <w:proofErr w:type="spellStart"/>
            <w:r w:rsidR="00CB5DED" w:rsidRPr="00CB5DED">
              <w:rPr>
                <w:rFonts w:ascii="Cambria" w:hAnsi="Cambria"/>
                <w:sz w:val="20"/>
                <w:szCs w:val="20"/>
                <w:lang w:val="pt-BR"/>
              </w:rPr>
              <w:t>CadÚnico</w:t>
            </w:r>
            <w:proofErr w:type="spellEnd"/>
            <w:r w:rsidR="00CB5DED" w:rsidRPr="00CB5DED">
              <w:rPr>
                <w:rFonts w:ascii="Cambria" w:hAnsi="Cambria"/>
                <w:sz w:val="20"/>
                <w:szCs w:val="20"/>
                <w:lang w:val="pt-BR"/>
              </w:rPr>
              <w:t xml:space="preserve">), outra documentação que comprove que a habitação participa de algum programa de Habitação de Interesse Social (Minha Casa Minha Vida, Casa Verde e Amarela, entre outros) ou comprovação que a habitação está localizada em uma Zona Especial de Habitação de Interesse Social de acordo com o Plano Diretor Municipal. </w:t>
            </w:r>
            <w:r w:rsidR="00B16213" w:rsidRPr="00CB5DED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matéria, e a Gerente Técnica e de Fiscalização do CAU/MG ficou responsável por dar os encaminhamentos pertinentes.</w:t>
            </w:r>
          </w:p>
          <w:p w14:paraId="3C27A3C0" w14:textId="77777777" w:rsidR="00F70F45" w:rsidRDefault="00F70F45" w:rsidP="00183148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E3B9373" w14:textId="3A8CABF0" w:rsidR="005B5492" w:rsidRDefault="00183148" w:rsidP="005B5492">
            <w:pPr>
              <w:pStyle w:val="PargrafodaLista"/>
              <w:numPr>
                <w:ilvl w:val="1"/>
                <w:numId w:val="21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183148">
              <w:rPr>
                <w:rFonts w:ascii="Cambria" w:hAnsi="Cambria"/>
                <w:sz w:val="20"/>
                <w:szCs w:val="20"/>
                <w:lang w:val="pt-BR"/>
              </w:rPr>
              <w:t>Autuação de ausência de placa de obra pela Resolução CAU/BR n22;</w:t>
            </w:r>
          </w:p>
          <w:p w14:paraId="529B26A4" w14:textId="77777777" w:rsidR="007B40E2" w:rsidRPr="005B5492" w:rsidRDefault="007B40E2" w:rsidP="007B40E2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3ABF32B" w14:textId="77777777" w:rsidR="005B5492" w:rsidRDefault="004C2C1B" w:rsidP="005B5492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 tema já foi tratado no item 3.2 da pauta.</w:t>
            </w:r>
          </w:p>
          <w:p w14:paraId="0B245779" w14:textId="77777777" w:rsidR="004C2C1B" w:rsidRDefault="004C2C1B" w:rsidP="005B5492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CAFD29C" w14:textId="60E3974C" w:rsidR="004C2C1B" w:rsidRPr="007B40E2" w:rsidRDefault="004C2C1B" w:rsidP="004C2C1B">
            <w:pPr>
              <w:pStyle w:val="PargrafodaLista"/>
              <w:numPr>
                <w:ilvl w:val="1"/>
                <w:numId w:val="21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6F72B2">
              <w:rPr>
                <w:rFonts w:ascii="Cambria" w:hAnsi="Cambria"/>
                <w:sz w:val="20"/>
                <w:szCs w:val="20"/>
                <w:lang w:val="pt-BR"/>
              </w:rPr>
              <w:t xml:space="preserve">O Conselheiro </w:t>
            </w:r>
            <w:r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Lima Leonel Fonseca comunicou que participou de uma reunião com 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6102B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Companhia Urbanizadora e de Habitação de Belo Horizonte (</w:t>
            </w:r>
            <w:proofErr w:type="spellStart"/>
            <w:r w:rsidRPr="006102B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Urbel</w:t>
            </w:r>
            <w:proofErr w:type="spellEnd"/>
            <w:r w:rsidRPr="006102B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</w:t>
            </w:r>
            <w:r w:rsidR="00CB5DED"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</w:t>
            </w:r>
            <w:r w:rsid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</w:t>
            </w:r>
            <w:r w:rsidR="00CB5DED"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solicitou que</w:t>
            </w:r>
            <w:r w:rsid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CB5DED"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ao agendar a próxima reunião com a prefeitura, fosse </w:t>
            </w:r>
            <w:r w:rsid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feita a convocação</w:t>
            </w:r>
            <w:r w:rsidR="00CB5DED"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dos membros da Comissão de Exercício Profissional</w:t>
            </w:r>
            <w:r w:rsidR="00CB5D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agregarem ao</w:t>
            </w:r>
            <w:r w:rsidR="00CB5DED" w:rsidRPr="006F72B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assunto.</w:t>
            </w:r>
          </w:p>
          <w:p w14:paraId="02E2D1E6" w14:textId="77777777" w:rsidR="007B40E2" w:rsidRPr="004C2C1B" w:rsidRDefault="007B40E2" w:rsidP="007B40E2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02FACC0" w14:textId="6706972F" w:rsidR="004C2C1B" w:rsidRPr="007B40E2" w:rsidRDefault="00CB5DED" w:rsidP="007B40E2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7B40E2">
              <w:rPr>
                <w:rFonts w:ascii="Cambria" w:hAnsi="Cambria"/>
                <w:sz w:val="20"/>
                <w:szCs w:val="20"/>
                <w:lang w:val="pt-BR"/>
              </w:rPr>
              <w:t xml:space="preserve">O Conselheiro 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Lucas Lima Leonel Fonseca comunicou que 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Companhia Urbanizadora e de Habitação de Belo Horizonte (</w:t>
            </w:r>
            <w:proofErr w:type="spellStart"/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Urbel</w:t>
            </w:r>
            <w:proofErr w:type="spellEnd"/>
            <w:r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</w:t>
            </w:r>
            <w:r w:rsidR="004C2C1B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irá investir em assistência técnica de habitação de interesse social, priorizando a contratação de escritórios que possuam experiência na área, mas estão com um desafio, pois grande parte dos escritórios não estão conseguindo emitir a Certidão de Acervo Técnico com Atestado (CAT-A) referente a habitação de interesse social para comprovação de experiência, por prestarem serviços para pessoas físicas, solicitou que ao agendar a próxima reunião com a</w:t>
            </w:r>
            <w:r w:rsid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prefeitura</w:t>
            </w:r>
            <w:r w:rsidR="007B40E2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fosse feita a convocação dos membros da Comissão de Exercício Profissional para agregarem ao assunto.</w:t>
            </w:r>
            <w:r w:rsidR="004C2C1B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Foi elaborada a </w:t>
            </w:r>
            <w:r w:rsidR="004C2C1B" w:rsidRPr="007B40E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215.6.3</w:t>
            </w:r>
            <w:r w:rsidR="004C2C1B" w:rsidRPr="007B40E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="004C2C1B" w:rsidRPr="007B40E2">
              <w:rPr>
                <w:rFonts w:ascii="Cambria" w:hAnsi="Cambria"/>
                <w:bCs/>
                <w:sz w:val="20"/>
                <w:szCs w:val="20"/>
                <w:lang w:val="pt-BR"/>
              </w:rPr>
              <w:t xml:space="preserve"> que solicita a convocação dos membros da comissão de exercício profissional na próxima reunião com a </w:t>
            </w:r>
            <w:r w:rsidR="004C2C1B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Companhia Urbanizadora e de Habitação de Belo Horizonte (</w:t>
            </w:r>
            <w:proofErr w:type="spellStart"/>
            <w:r w:rsidR="004C2C1B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Urbel</w:t>
            </w:r>
            <w:proofErr w:type="spellEnd"/>
            <w:r w:rsidR="004C2C1B" w:rsidRPr="007B4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).</w:t>
            </w:r>
          </w:p>
          <w:p w14:paraId="3CA39140" w14:textId="6D394140" w:rsidR="004C2C1B" w:rsidRPr="005B5492" w:rsidRDefault="004C2C1B" w:rsidP="004C2C1B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5544FB5F" w:rsidR="00133AC8" w:rsidRPr="00332061" w:rsidRDefault="0019373E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CC26F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11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5C631262" w:rsidR="0095776C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FC524F9" w14:textId="29284976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9970804" w14:textId="021B3442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8B0814B" w14:textId="565D18B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C8A796D" w14:textId="77612CF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075F9D" w14:textId="43EC0059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D628E7" w14:textId="77777777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FCE5F9" w14:textId="77777777" w:rsidR="002B03CC" w:rsidRPr="008C6AF6" w:rsidRDefault="002B03CC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lastRenderedPageBreak/>
        <w:t>_________________________________________________________________________________</w:t>
      </w:r>
    </w:p>
    <w:p w14:paraId="6717A4AA" w14:textId="450A71C0" w:rsidR="0019373E" w:rsidRPr="007C04EE" w:rsidRDefault="001A0874" w:rsidP="0019373E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Ademir Nogueira De Ávila</w:t>
      </w:r>
      <w:r w:rsidR="0019373E">
        <w:br/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Coordenador da Comissão</w:t>
      </w:r>
    </w:p>
    <w:p w14:paraId="533B756F" w14:textId="6FC2AE5C" w:rsidR="0095776C" w:rsidRDefault="0095776C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A7F270" w14:textId="380C85A2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6F749D" w14:textId="77777777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8555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D0F082F" w14:textId="3CA1787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Lucas Lima Leonel Fonseca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Coord. Adjunto da Comissão</w:t>
      </w:r>
    </w:p>
    <w:p w14:paraId="57022396" w14:textId="75D97FED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9F95" w14:textId="09AFF3F8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2F2698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81C1E4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9C2CCD5" w14:textId="42855917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Felipe Colmanetti Moura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Titular</w:t>
      </w:r>
    </w:p>
    <w:p w14:paraId="6846C3B9" w14:textId="7DCF705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9086B43" w14:textId="31E86338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33388E" w14:textId="370D77ED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E9EDC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07BE9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B283546" w14:textId="55601543" w:rsidR="001A0874" w:rsidRDefault="00CC26F0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CC26F0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Adriane de Almeida Matthes</w:t>
      </w:r>
      <w:r w:rsidR="001A0874">
        <w:br/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a</w:t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Suplente</w:t>
      </w:r>
    </w:p>
    <w:p w14:paraId="27CE24B0" w14:textId="2A62496F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F48B77" w14:textId="1DE116A5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2E7EAC" w14:textId="15BE784F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1A30C9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970CB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D013C4" w14:textId="51C446D7" w:rsidR="001A0874" w:rsidRPr="007C04EE" w:rsidRDefault="000211D1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r w:rsidRPr="000211D1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Sidclei Barbosa</w:t>
      </w:r>
      <w:r w:rsidR="001A0874">
        <w:br/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="001A0874" w:rsidRPr="001A0874">
        <w:rPr>
          <w:rFonts w:asciiTheme="majorHAnsi" w:hAnsiTheme="majorHAnsi" w:cs="Arial"/>
          <w:sz w:val="16"/>
          <w:szCs w:val="16"/>
          <w:lang w:val="pt-BR" w:eastAsia="pt-BR"/>
        </w:rPr>
        <w:t>Membro Suplente</w:t>
      </w:r>
    </w:p>
    <w:p w14:paraId="17A7E478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A15952C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99728BA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06911326" w14:textId="77777777" w:rsidR="001A0874" w:rsidRPr="008C6AF6" w:rsidRDefault="001A0874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A0874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49C8" w14:textId="77777777" w:rsidR="002648CB" w:rsidRDefault="002648CB">
      <w:r>
        <w:separator/>
      </w:r>
    </w:p>
  </w:endnote>
  <w:endnote w:type="continuationSeparator" w:id="0">
    <w:p w14:paraId="29241EB6" w14:textId="77777777" w:rsidR="002648CB" w:rsidRDefault="0026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4D79" w14:textId="77777777" w:rsidR="002648CB" w:rsidRDefault="002648CB">
      <w:r>
        <w:separator/>
      </w:r>
    </w:p>
  </w:footnote>
  <w:footnote w:type="continuationSeparator" w:id="0">
    <w:p w14:paraId="5F48C699" w14:textId="77777777" w:rsidR="002648CB" w:rsidRDefault="0026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5E116B3D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0559F1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7"/>
  </w:num>
  <w:num w:numId="2">
    <w:abstractNumId w:val="26"/>
  </w:num>
  <w:num w:numId="3">
    <w:abstractNumId w:val="10"/>
  </w:num>
  <w:num w:numId="4">
    <w:abstractNumId w:val="21"/>
  </w:num>
  <w:num w:numId="5">
    <w:abstractNumId w:val="7"/>
  </w:num>
  <w:num w:numId="6">
    <w:abstractNumId w:val="13"/>
  </w:num>
  <w:num w:numId="7">
    <w:abstractNumId w:val="4"/>
  </w:num>
  <w:num w:numId="8">
    <w:abstractNumId w:val="20"/>
  </w:num>
  <w:num w:numId="9">
    <w:abstractNumId w:val="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25"/>
  </w:num>
  <w:num w:numId="17">
    <w:abstractNumId w:val="0"/>
  </w:num>
  <w:num w:numId="18">
    <w:abstractNumId w:val="24"/>
  </w:num>
  <w:num w:numId="19">
    <w:abstractNumId w:val="22"/>
  </w:num>
  <w:num w:numId="20">
    <w:abstractNumId w:val="8"/>
  </w:num>
  <w:num w:numId="21">
    <w:abstractNumId w:val="9"/>
  </w:num>
  <w:num w:numId="22">
    <w:abstractNumId w:val="15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4312"/>
    <w:rsid w:val="000211D1"/>
    <w:rsid w:val="00023035"/>
    <w:rsid w:val="00031ECC"/>
    <w:rsid w:val="00032F5C"/>
    <w:rsid w:val="0003456E"/>
    <w:rsid w:val="00034EDE"/>
    <w:rsid w:val="00035DCC"/>
    <w:rsid w:val="00036140"/>
    <w:rsid w:val="00040351"/>
    <w:rsid w:val="0004089D"/>
    <w:rsid w:val="000418F0"/>
    <w:rsid w:val="00042ECB"/>
    <w:rsid w:val="00043280"/>
    <w:rsid w:val="00045B31"/>
    <w:rsid w:val="000747FA"/>
    <w:rsid w:val="00074F63"/>
    <w:rsid w:val="000820B3"/>
    <w:rsid w:val="00084D7A"/>
    <w:rsid w:val="000917DE"/>
    <w:rsid w:val="000A15C3"/>
    <w:rsid w:val="000B24B8"/>
    <w:rsid w:val="000B7668"/>
    <w:rsid w:val="000D3A2D"/>
    <w:rsid w:val="000D5801"/>
    <w:rsid w:val="000E36A1"/>
    <w:rsid w:val="000E3837"/>
    <w:rsid w:val="000E60E2"/>
    <w:rsid w:val="000F056F"/>
    <w:rsid w:val="000F1ECC"/>
    <w:rsid w:val="0010775F"/>
    <w:rsid w:val="001104D7"/>
    <w:rsid w:val="00112A35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78F"/>
    <w:rsid w:val="0017674A"/>
    <w:rsid w:val="00183148"/>
    <w:rsid w:val="00184CC9"/>
    <w:rsid w:val="00187C96"/>
    <w:rsid w:val="00192F7D"/>
    <w:rsid w:val="0019373E"/>
    <w:rsid w:val="00196EA4"/>
    <w:rsid w:val="001A00B3"/>
    <w:rsid w:val="001A0874"/>
    <w:rsid w:val="001A4779"/>
    <w:rsid w:val="001B2399"/>
    <w:rsid w:val="001B4C81"/>
    <w:rsid w:val="001C2C0B"/>
    <w:rsid w:val="001C5F97"/>
    <w:rsid w:val="001D1B93"/>
    <w:rsid w:val="001D42B7"/>
    <w:rsid w:val="00204C0D"/>
    <w:rsid w:val="00211752"/>
    <w:rsid w:val="00212507"/>
    <w:rsid w:val="002209A3"/>
    <w:rsid w:val="00231EEB"/>
    <w:rsid w:val="0023222A"/>
    <w:rsid w:val="00234E40"/>
    <w:rsid w:val="00260EB0"/>
    <w:rsid w:val="002648CB"/>
    <w:rsid w:val="00266962"/>
    <w:rsid w:val="00266D3E"/>
    <w:rsid w:val="00267859"/>
    <w:rsid w:val="00274427"/>
    <w:rsid w:val="002978BD"/>
    <w:rsid w:val="002A57A5"/>
    <w:rsid w:val="002B03CC"/>
    <w:rsid w:val="002C216D"/>
    <w:rsid w:val="002E080C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2911"/>
    <w:rsid w:val="0034638D"/>
    <w:rsid w:val="00347790"/>
    <w:rsid w:val="003526E8"/>
    <w:rsid w:val="003574F9"/>
    <w:rsid w:val="0037114A"/>
    <w:rsid w:val="003811D7"/>
    <w:rsid w:val="003926BE"/>
    <w:rsid w:val="003B0002"/>
    <w:rsid w:val="003C1025"/>
    <w:rsid w:val="003C25AC"/>
    <w:rsid w:val="003C5344"/>
    <w:rsid w:val="003C6F1D"/>
    <w:rsid w:val="003D1118"/>
    <w:rsid w:val="003D67E5"/>
    <w:rsid w:val="003F20DD"/>
    <w:rsid w:val="003F238D"/>
    <w:rsid w:val="003F6032"/>
    <w:rsid w:val="00400BE8"/>
    <w:rsid w:val="0040101C"/>
    <w:rsid w:val="004019BC"/>
    <w:rsid w:val="00422E19"/>
    <w:rsid w:val="00440373"/>
    <w:rsid w:val="0044192A"/>
    <w:rsid w:val="00462A67"/>
    <w:rsid w:val="00475E5D"/>
    <w:rsid w:val="00481423"/>
    <w:rsid w:val="00490A0C"/>
    <w:rsid w:val="0049267C"/>
    <w:rsid w:val="00495DA9"/>
    <w:rsid w:val="004A0C28"/>
    <w:rsid w:val="004A5592"/>
    <w:rsid w:val="004B070F"/>
    <w:rsid w:val="004B5F88"/>
    <w:rsid w:val="004B6EB3"/>
    <w:rsid w:val="004C2C1B"/>
    <w:rsid w:val="004C4D47"/>
    <w:rsid w:val="004D4ED1"/>
    <w:rsid w:val="004E0921"/>
    <w:rsid w:val="004E5095"/>
    <w:rsid w:val="004F29AD"/>
    <w:rsid w:val="00504E2D"/>
    <w:rsid w:val="005202A3"/>
    <w:rsid w:val="00520D1B"/>
    <w:rsid w:val="00544B65"/>
    <w:rsid w:val="00546D97"/>
    <w:rsid w:val="0055266E"/>
    <w:rsid w:val="00553E8D"/>
    <w:rsid w:val="0056156E"/>
    <w:rsid w:val="005664D1"/>
    <w:rsid w:val="005703E5"/>
    <w:rsid w:val="0057703A"/>
    <w:rsid w:val="0058395B"/>
    <w:rsid w:val="0059238D"/>
    <w:rsid w:val="00594763"/>
    <w:rsid w:val="00597BD5"/>
    <w:rsid w:val="005A1D65"/>
    <w:rsid w:val="005A22E7"/>
    <w:rsid w:val="005B1FBE"/>
    <w:rsid w:val="005B459A"/>
    <w:rsid w:val="005B5492"/>
    <w:rsid w:val="005B6066"/>
    <w:rsid w:val="005D26D2"/>
    <w:rsid w:val="005E108C"/>
    <w:rsid w:val="005F59CB"/>
    <w:rsid w:val="00604BD5"/>
    <w:rsid w:val="00605E8B"/>
    <w:rsid w:val="006102B8"/>
    <w:rsid w:val="00610DB9"/>
    <w:rsid w:val="0061502B"/>
    <w:rsid w:val="006232E4"/>
    <w:rsid w:val="00625BA5"/>
    <w:rsid w:val="00627A20"/>
    <w:rsid w:val="00633A24"/>
    <w:rsid w:val="00634B33"/>
    <w:rsid w:val="00644F17"/>
    <w:rsid w:val="00655AD6"/>
    <w:rsid w:val="0066517D"/>
    <w:rsid w:val="006725AD"/>
    <w:rsid w:val="00686D15"/>
    <w:rsid w:val="00692726"/>
    <w:rsid w:val="00694FF8"/>
    <w:rsid w:val="006963C7"/>
    <w:rsid w:val="006A329A"/>
    <w:rsid w:val="006B1141"/>
    <w:rsid w:val="006B6454"/>
    <w:rsid w:val="006C0705"/>
    <w:rsid w:val="006D28CA"/>
    <w:rsid w:val="006D7BA9"/>
    <w:rsid w:val="006E6595"/>
    <w:rsid w:val="006E6D2D"/>
    <w:rsid w:val="006F198E"/>
    <w:rsid w:val="006F72B2"/>
    <w:rsid w:val="00701750"/>
    <w:rsid w:val="00720A3D"/>
    <w:rsid w:val="00726421"/>
    <w:rsid w:val="00740BCD"/>
    <w:rsid w:val="00744EAA"/>
    <w:rsid w:val="0075277D"/>
    <w:rsid w:val="00754360"/>
    <w:rsid w:val="00761C87"/>
    <w:rsid w:val="0076433C"/>
    <w:rsid w:val="0076704F"/>
    <w:rsid w:val="007702A7"/>
    <w:rsid w:val="007703A8"/>
    <w:rsid w:val="00785435"/>
    <w:rsid w:val="0079491D"/>
    <w:rsid w:val="007958C6"/>
    <w:rsid w:val="007A496D"/>
    <w:rsid w:val="007B40E2"/>
    <w:rsid w:val="007C0D7E"/>
    <w:rsid w:val="007C17C9"/>
    <w:rsid w:val="007C3DE9"/>
    <w:rsid w:val="007C5270"/>
    <w:rsid w:val="007F1910"/>
    <w:rsid w:val="007F1BD0"/>
    <w:rsid w:val="007F6D70"/>
    <w:rsid w:val="00803954"/>
    <w:rsid w:val="008041A0"/>
    <w:rsid w:val="00805D2F"/>
    <w:rsid w:val="008169CE"/>
    <w:rsid w:val="00826450"/>
    <w:rsid w:val="00827AA5"/>
    <w:rsid w:val="00831EAC"/>
    <w:rsid w:val="00833E72"/>
    <w:rsid w:val="00835714"/>
    <w:rsid w:val="00845619"/>
    <w:rsid w:val="00846D3E"/>
    <w:rsid w:val="0084790C"/>
    <w:rsid w:val="00870692"/>
    <w:rsid w:val="008724F5"/>
    <w:rsid w:val="008B5E0B"/>
    <w:rsid w:val="008B6415"/>
    <w:rsid w:val="008C582E"/>
    <w:rsid w:val="008C6AF6"/>
    <w:rsid w:val="008C6FE0"/>
    <w:rsid w:val="008C745C"/>
    <w:rsid w:val="008D2C7E"/>
    <w:rsid w:val="008D6C47"/>
    <w:rsid w:val="00901AC9"/>
    <w:rsid w:val="00904DD2"/>
    <w:rsid w:val="00922E20"/>
    <w:rsid w:val="00925857"/>
    <w:rsid w:val="00935944"/>
    <w:rsid w:val="00941BF7"/>
    <w:rsid w:val="00945E4E"/>
    <w:rsid w:val="00953F7D"/>
    <w:rsid w:val="0095776C"/>
    <w:rsid w:val="00960864"/>
    <w:rsid w:val="00962843"/>
    <w:rsid w:val="00967C2C"/>
    <w:rsid w:val="00971A1D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34493"/>
    <w:rsid w:val="00A51946"/>
    <w:rsid w:val="00A54158"/>
    <w:rsid w:val="00A64817"/>
    <w:rsid w:val="00A71DBF"/>
    <w:rsid w:val="00A760FF"/>
    <w:rsid w:val="00A76EBB"/>
    <w:rsid w:val="00A831AF"/>
    <w:rsid w:val="00A9757F"/>
    <w:rsid w:val="00AA41A2"/>
    <w:rsid w:val="00AB0418"/>
    <w:rsid w:val="00AB2313"/>
    <w:rsid w:val="00AC55C8"/>
    <w:rsid w:val="00AD3A2F"/>
    <w:rsid w:val="00AD725D"/>
    <w:rsid w:val="00AE167D"/>
    <w:rsid w:val="00B002EC"/>
    <w:rsid w:val="00B04ECD"/>
    <w:rsid w:val="00B16213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41E4"/>
    <w:rsid w:val="00BB29FA"/>
    <w:rsid w:val="00BB53F0"/>
    <w:rsid w:val="00BB7825"/>
    <w:rsid w:val="00BC3F54"/>
    <w:rsid w:val="00BD0C5F"/>
    <w:rsid w:val="00BD4348"/>
    <w:rsid w:val="00BE0A25"/>
    <w:rsid w:val="00BE4777"/>
    <w:rsid w:val="00BF125B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8019A"/>
    <w:rsid w:val="00C86307"/>
    <w:rsid w:val="00C91F43"/>
    <w:rsid w:val="00CA19B7"/>
    <w:rsid w:val="00CA5EF6"/>
    <w:rsid w:val="00CB5CAA"/>
    <w:rsid w:val="00CB5DED"/>
    <w:rsid w:val="00CC26F0"/>
    <w:rsid w:val="00CE67B8"/>
    <w:rsid w:val="00CF2C23"/>
    <w:rsid w:val="00D07860"/>
    <w:rsid w:val="00D116E3"/>
    <w:rsid w:val="00D1503A"/>
    <w:rsid w:val="00D15B06"/>
    <w:rsid w:val="00D22E01"/>
    <w:rsid w:val="00D66B18"/>
    <w:rsid w:val="00D67FE6"/>
    <w:rsid w:val="00D90689"/>
    <w:rsid w:val="00D93BD1"/>
    <w:rsid w:val="00DA7171"/>
    <w:rsid w:val="00DC3D44"/>
    <w:rsid w:val="00DD61F1"/>
    <w:rsid w:val="00DE0CDA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ED7650"/>
    <w:rsid w:val="00EE3DEA"/>
    <w:rsid w:val="00EE57DB"/>
    <w:rsid w:val="00F00BA5"/>
    <w:rsid w:val="00F03502"/>
    <w:rsid w:val="00F07535"/>
    <w:rsid w:val="00F11E8A"/>
    <w:rsid w:val="00F17E1B"/>
    <w:rsid w:val="00F17FA6"/>
    <w:rsid w:val="00F22A30"/>
    <w:rsid w:val="00F460F0"/>
    <w:rsid w:val="00F64A1C"/>
    <w:rsid w:val="00F7051B"/>
    <w:rsid w:val="00F70F45"/>
    <w:rsid w:val="00F7642D"/>
    <w:rsid w:val="00F8363E"/>
    <w:rsid w:val="00F92E12"/>
    <w:rsid w:val="00FA1D94"/>
    <w:rsid w:val="00FA7D4D"/>
    <w:rsid w:val="00FC3541"/>
    <w:rsid w:val="00FC45A3"/>
    <w:rsid w:val="00FD641C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  <w:style w:type="character" w:customStyle="1" w:styleId="normaltextrun">
    <w:name w:val="normaltextrun"/>
    <w:basedOn w:val="Fontepargpadro"/>
    <w:rsid w:val="00CC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5AA4-9EAB-41DD-8F77-A737CEA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2081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87</cp:revision>
  <cp:lastPrinted>2023-05-02T14:01:00Z</cp:lastPrinted>
  <dcterms:created xsi:type="dcterms:W3CDTF">2022-12-20T19:02:00Z</dcterms:created>
  <dcterms:modified xsi:type="dcterms:W3CDTF">2023-07-07T12:36:00Z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