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Pr="00485FEA" w:rsidR="00E41987" w:rsidTr="00575396" w14:paraId="34571CB4" w14:textId="77777777">
        <w:trPr>
          <w:trHeight w:val="672"/>
          <w:jc w:val="center"/>
        </w:trPr>
        <w:tc>
          <w:tcPr>
            <w:tcW w:w="10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A59D2" w:rsidR="00E41987" w:rsidP="00E41987" w:rsidRDefault="008145F2" w14:paraId="2D9CEFDB" w14:textId="72B2034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ORGANIZAÇÃO E ADMINISTRAÇÃO</w:t>
            </w:r>
          </w:p>
          <w:p w:rsidRPr="00E41987" w:rsidR="00E41987" w:rsidP="00F74979" w:rsidRDefault="00E41987" w14:paraId="3823112F" w14:textId="36C15B80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>PAUTA DA REUNIÃO ORDINÁRIA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8145F2">
              <w:rPr>
                <w:rFonts w:asciiTheme="majorHAnsi" w:hAnsiTheme="majorHAnsi"/>
                <w:b/>
              </w:rPr>
              <w:t>Nº 2</w:t>
            </w:r>
            <w:r w:rsidR="00316B4A">
              <w:rPr>
                <w:rFonts w:asciiTheme="majorHAnsi" w:hAnsiTheme="majorHAnsi"/>
                <w:b/>
              </w:rPr>
              <w:t>4</w:t>
            </w:r>
            <w:r w:rsidR="00F74979">
              <w:rPr>
                <w:rFonts w:asciiTheme="majorHAnsi" w:hAnsiTheme="majorHAnsi"/>
                <w:b/>
              </w:rPr>
              <w:t>3</w:t>
            </w:r>
          </w:p>
        </w:tc>
      </w:tr>
    </w:tbl>
    <w:p w:rsidRPr="00062B95" w:rsidR="00062B95" w:rsidP="000A59D2" w:rsidRDefault="00062B95" w14:paraId="4E687D8C" w14:textId="77777777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:rsidRPr="00062B95" w:rsidR="00062B95" w:rsidP="68467E62" w:rsidRDefault="008145F2" w14:paraId="19A542B9" w14:textId="71F2E2BC">
      <w:pPr>
        <w:spacing w:line="360" w:lineRule="auto"/>
        <w:jc w:val="center"/>
        <w:rPr>
          <w:rFonts w:ascii="Cambria" w:hAnsi="Cambria" w:asciiTheme="majorAscii" w:hAnsiTheme="majorAscii"/>
          <w:lang w:val="pt-BR"/>
        </w:rPr>
      </w:pPr>
      <w:r w:rsidRPr="68467E62" w:rsidR="008145F2">
        <w:rPr>
          <w:rFonts w:ascii="Cambria" w:hAnsi="Cambria" w:asciiTheme="majorAscii" w:hAnsiTheme="majorAscii"/>
          <w:lang w:val="pt-BR"/>
        </w:rPr>
        <w:t>Belo Horizonte</w:t>
      </w:r>
      <w:r w:rsidRPr="68467E62" w:rsidR="00062B95">
        <w:rPr>
          <w:rFonts w:ascii="Cambria" w:hAnsi="Cambria" w:asciiTheme="majorAscii" w:hAnsiTheme="majorAscii"/>
          <w:lang w:val="pt-BR"/>
        </w:rPr>
        <w:t>/MG</w:t>
      </w:r>
      <w:r w:rsidRPr="68467E62" w:rsidR="00062B95">
        <w:rPr>
          <w:rFonts w:ascii="Cambria" w:hAnsi="Cambria" w:asciiTheme="majorAscii" w:hAnsiTheme="majorAscii"/>
          <w:lang w:val="pt-BR"/>
        </w:rPr>
        <w:t xml:space="preserve">, </w:t>
      </w:r>
      <w:r w:rsidRPr="68467E62" w:rsidR="005F4E41">
        <w:rPr>
          <w:rFonts w:ascii="Cambria" w:hAnsi="Cambria" w:asciiTheme="majorAscii" w:hAnsiTheme="majorAscii"/>
          <w:lang w:val="pt-BR"/>
        </w:rPr>
        <w:t>2</w:t>
      </w:r>
      <w:r w:rsidRPr="68467E62" w:rsidR="66831877">
        <w:rPr>
          <w:rFonts w:ascii="Cambria" w:hAnsi="Cambria" w:asciiTheme="majorAscii" w:hAnsiTheme="majorAscii"/>
          <w:lang w:val="pt-BR"/>
        </w:rPr>
        <w:t>6 de julho</w:t>
      </w:r>
      <w:r w:rsidRPr="68467E62" w:rsidR="008145F2">
        <w:rPr>
          <w:rFonts w:ascii="Cambria" w:hAnsi="Cambria" w:asciiTheme="majorAscii" w:hAnsiTheme="majorAscii"/>
          <w:lang w:val="pt-BR"/>
        </w:rPr>
        <w:t xml:space="preserve"> </w:t>
      </w:r>
      <w:r w:rsidRPr="68467E62" w:rsidR="008145F2">
        <w:rPr>
          <w:rFonts w:ascii="Cambria" w:hAnsi="Cambria" w:asciiTheme="majorAscii" w:hAnsiTheme="majorAscii"/>
          <w:lang w:val="pt-BR"/>
        </w:rPr>
        <w:t>de 2023.</w:t>
      </w:r>
    </w:p>
    <w:p w:rsidRPr="00062B95" w:rsidR="00646A59" w:rsidP="000A59D2" w:rsidRDefault="00646A59" w14:paraId="73B42F39" w14:textId="77777777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:rsidRPr="00062B95" w:rsidR="00535CA4" w:rsidP="000A59D2" w:rsidRDefault="00535CA4" w14:paraId="21C4E325" w14:textId="4AD48E96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Pr="00062B95" w:rsidR="003C5BD4">
        <w:rPr>
          <w:rFonts w:asciiTheme="majorHAnsi" w:hAnsiTheme="majorHAnsi"/>
          <w:lang w:val="pt-BR"/>
        </w:rPr>
        <w:t>.</w:t>
      </w:r>
    </w:p>
    <w:p w:rsidR="00EC5B80" w:rsidP="000A59D2" w:rsidRDefault="00D45273" w14:paraId="36A4BF7F" w14:textId="4C94DB8B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Pr="00062B95" w:rsidR="00182038">
        <w:rPr>
          <w:rFonts w:asciiTheme="majorHAnsi" w:hAnsiTheme="majorHAnsi"/>
          <w:lang w:val="pt-BR"/>
        </w:rPr>
        <w:t>:</w:t>
      </w:r>
    </w:p>
    <w:p w:rsidRPr="00F74979" w:rsidR="00F74979" w:rsidP="00F74979" w:rsidRDefault="00F74979" w14:paraId="22A70BC5" w14:textId="4348307B">
      <w:pPr>
        <w:pStyle w:val="PargrafodaLista"/>
        <w:numPr>
          <w:ilvl w:val="0"/>
          <w:numId w:val="47"/>
        </w:numPr>
        <w:spacing w:line="360" w:lineRule="auto"/>
        <w:rPr>
          <w:rFonts w:asciiTheme="majorHAnsi" w:hAnsiTheme="majorHAnsi"/>
          <w:lang w:val="pt-BR"/>
        </w:rPr>
      </w:pPr>
      <w:r w:rsidRPr="00F74979">
        <w:rPr>
          <w:rFonts w:asciiTheme="majorHAnsi" w:hAnsiTheme="majorHAnsi"/>
          <w:lang w:val="pt-BR"/>
        </w:rPr>
        <w:t>Por solicitação do Gerente Geral, informamos que Cargo de TI foi extinto conforme deliberação plenária DPOMG 138.7.8/2013 e a contratação do gerenciamento de documentos está prevista na proposta de organograma em apreciação (Arquivista).</w:t>
      </w:r>
      <w:r>
        <w:rPr>
          <w:rFonts w:asciiTheme="majorHAnsi" w:hAnsiTheme="majorHAnsi"/>
          <w:lang w:val="pt-BR"/>
        </w:rPr>
        <w:t xml:space="preserve"> (</w:t>
      </w:r>
      <w:proofErr w:type="spellStart"/>
      <w:r>
        <w:rPr>
          <w:rFonts w:asciiTheme="majorHAnsi" w:hAnsiTheme="majorHAnsi"/>
          <w:lang w:val="pt-BR"/>
        </w:rPr>
        <w:t>Ref</w:t>
      </w:r>
      <w:proofErr w:type="spellEnd"/>
      <w:r>
        <w:rPr>
          <w:rFonts w:asciiTheme="majorHAnsi" w:hAnsiTheme="majorHAnsi"/>
          <w:lang w:val="pt-BR"/>
        </w:rPr>
        <w:t>: Protocolo 1771201/2023)</w:t>
      </w:r>
    </w:p>
    <w:p w:rsidRPr="00062B95" w:rsidR="00062B95" w:rsidP="000A59D2" w:rsidRDefault="00062B95" w14:paraId="197FE2FD" w14:textId="16CDA89B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de documentos da reunião anterior.</w:t>
      </w:r>
    </w:p>
    <w:p w:rsidRPr="00062B95" w:rsidR="00062B95" w:rsidP="000A59D2" w:rsidRDefault="00062B95" w14:paraId="7A9CA8C1" w14:textId="77777777">
      <w:pPr>
        <w:spacing w:line="360" w:lineRule="auto"/>
        <w:rPr>
          <w:rFonts w:asciiTheme="majorHAnsi" w:hAnsiTheme="majorHAnsi"/>
          <w:b/>
          <w:lang w:val="pt-BR"/>
        </w:rPr>
      </w:pPr>
    </w:p>
    <w:p w:rsidRPr="00062B95" w:rsidR="00B74776" w:rsidP="000A59D2" w:rsidRDefault="00B74776" w14:paraId="583D4B9E" w14:textId="5EFB6453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:rsidRPr="00485FEA" w:rsidR="00BE7DE8" w:rsidP="00316B4A" w:rsidRDefault="00BE7DE8" w14:paraId="428AC6E9" w14:textId="77777777">
      <w:pPr>
        <w:pStyle w:val="PargrafodaLista"/>
        <w:spacing w:line="360" w:lineRule="auto"/>
        <w:ind w:left="360"/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  <w:lang w:val="pt-BR"/>
        </w:rPr>
      </w:pPr>
    </w:p>
    <w:p w:rsidRPr="00F74979" w:rsidR="00F74979" w:rsidP="673893E6" w:rsidRDefault="00F74979" w14:paraId="2FB5076B" w14:textId="4258E1DA">
      <w:pPr>
        <w:pStyle w:val="PargrafodaLista"/>
        <w:numPr>
          <w:ilvl w:val="0"/>
          <w:numId w:val="26"/>
        </w:numPr>
        <w:spacing w:line="360" w:lineRule="auto"/>
        <w:rPr>
          <w:rStyle w:val="normaltextrun"/>
          <w:rFonts w:ascii="Cambria" w:hAnsi="Cambria" w:asciiTheme="majorAscii" w:hAnsiTheme="majorAscii"/>
          <w:color w:val="FF0000"/>
          <w:shd w:val="clear" w:color="auto" w:fill="FFFFFF"/>
          <w:lang w:val="pt-BR"/>
        </w:rPr>
      </w:pPr>
      <w:r w:rsidRPr="673893E6" w:rsidR="00F74979">
        <w:rPr>
          <w:rStyle w:val="normaltextrun"/>
          <w:rFonts w:ascii="Cambria" w:hAnsi="Cambria" w:asciiTheme="majorAscii" w:hAnsiTheme="majorAscii"/>
          <w:color w:val="000000"/>
          <w:shd w:val="clear" w:color="auto" w:fill="FFFFFF"/>
          <w:lang w:val="pt-BR"/>
        </w:rPr>
        <w:t xml:space="preserve">Proposta de revisão do organograma do CAU/MG, conforme encaminhamento dado pelo CD. </w:t>
      </w:r>
      <w:r w:rsidRPr="673893E6" w:rsidR="00F74979">
        <w:rPr>
          <w:rStyle w:val="normaltextrun"/>
          <w:rFonts w:ascii="Cambria" w:hAnsi="Cambria" w:asciiTheme="majorAscii" w:hAnsiTheme="majorAscii"/>
          <w:color w:val="000000"/>
          <w:shd w:val="clear" w:color="auto" w:fill="FFFFFF"/>
          <w:lang w:val="pt-BR"/>
        </w:rPr>
        <w:t>(Demanda enviada via e-mail)</w:t>
      </w:r>
      <w:r w:rsidRPr="673893E6" w:rsidR="051C79D5">
        <w:rPr>
          <w:rStyle w:val="normaltextrun"/>
          <w:rFonts w:ascii="Cambria" w:hAnsi="Cambria" w:asciiTheme="majorAscii" w:hAnsiTheme="majorAscii"/>
          <w:color w:val="000000"/>
          <w:shd w:val="clear" w:color="auto" w:fill="FFFFFF"/>
          <w:lang w:val="pt-BR"/>
        </w:rPr>
        <w:t xml:space="preserve"> </w:t>
      </w:r>
    </w:p>
    <w:p w:rsidRPr="00050247" w:rsidR="00050247" w:rsidP="00F74979" w:rsidRDefault="00050247" w14:paraId="73014FB9" w14:textId="77777777">
      <w:pPr>
        <w:pStyle w:val="PargrafodaLista"/>
        <w:spacing w:line="360" w:lineRule="auto"/>
        <w:ind w:left="360"/>
        <w:rPr>
          <w:rStyle w:val="normaltextrun"/>
          <w:rFonts w:asciiTheme="majorHAnsi" w:hAnsiTheme="majorHAnsi"/>
          <w:color w:val="000000"/>
          <w:shd w:val="clear" w:color="auto" w:fill="FFFFFF"/>
          <w:lang w:val="pt-BR"/>
        </w:rPr>
      </w:pPr>
    </w:p>
    <w:p w:rsidR="00343366" w:rsidP="673893E6" w:rsidRDefault="00485FEA" w14:paraId="0F2E5E52" w14:textId="125E74BB">
      <w:pPr>
        <w:pStyle w:val="PargrafodaLista"/>
        <w:numPr>
          <w:ilvl w:val="0"/>
          <w:numId w:val="26"/>
        </w:numPr>
        <w:spacing w:line="360" w:lineRule="auto"/>
        <w:rPr>
          <w:rStyle w:val="normaltextrun"/>
          <w:rFonts w:ascii="Cambria" w:hAnsi="Cambria" w:asciiTheme="majorAscii" w:hAnsiTheme="majorAscii"/>
          <w:color w:val="000000"/>
          <w:shd w:val="clear" w:color="auto" w:fill="FFFFFF"/>
          <w:lang w:val="pt-BR"/>
        </w:rPr>
      </w:pPr>
      <w:r w:rsidRPr="673893E6" w:rsidR="00485FEA">
        <w:rPr>
          <w:rStyle w:val="normaltextrun"/>
          <w:rFonts w:ascii="Cambria" w:hAnsi="Cambria" w:asciiTheme="majorAscii" w:hAnsiTheme="majorAscii"/>
          <w:color w:val="000000"/>
          <w:shd w:val="clear" w:color="auto" w:fill="FFFFFF"/>
          <w:lang w:val="pt-BR"/>
        </w:rPr>
        <w:t xml:space="preserve">Apreciar e se manifestar sobre </w:t>
      </w:r>
      <w:r w:rsidRPr="673893E6" w:rsidR="00F74979">
        <w:rPr>
          <w:rStyle w:val="normaltextrun"/>
          <w:rFonts w:ascii="Cambria" w:hAnsi="Cambria" w:asciiTheme="majorAscii" w:hAnsiTheme="majorAscii"/>
          <w:color w:val="000000"/>
          <w:shd w:val="clear" w:color="auto" w:fill="FFFFFF"/>
          <w:lang w:val="pt-BR"/>
        </w:rPr>
        <w:t>o Relatório Semestral</w:t>
      </w:r>
      <w:bookmarkStart w:name="_GoBack" w:id="0"/>
      <w:bookmarkEnd w:id="0"/>
      <w:r w:rsidRPr="673893E6" w:rsidR="00F74979">
        <w:rPr>
          <w:rStyle w:val="normaltextrun"/>
          <w:rFonts w:ascii="Cambria" w:hAnsi="Cambria" w:asciiTheme="majorAscii" w:hAnsiTheme="majorAscii"/>
          <w:color w:val="000000"/>
          <w:shd w:val="clear" w:color="auto" w:fill="FFFFFF"/>
          <w:lang w:val="pt-BR"/>
        </w:rPr>
        <w:t xml:space="preserve"> a ser entregue para a GEPLAN</w:t>
      </w:r>
      <w:r w:rsidRPr="673893E6" w:rsidR="00485FEA">
        <w:rPr>
          <w:rStyle w:val="normaltextrun"/>
          <w:rFonts w:ascii="Cambria" w:hAnsi="Cambria" w:asciiTheme="majorAscii" w:hAnsiTheme="majorAscii"/>
          <w:color w:val="000000"/>
          <w:shd w:val="clear" w:color="auto" w:fill="FFFFFF"/>
          <w:lang w:val="pt-BR"/>
        </w:rPr>
        <w:t>.</w:t>
      </w:r>
      <w:r w:rsidRPr="673893E6" w:rsidR="00343366">
        <w:rPr>
          <w:rStyle w:val="normaltextrun"/>
          <w:rFonts w:ascii="Cambria" w:hAnsi="Cambria" w:asciiTheme="majorAscii" w:hAnsiTheme="majorAscii"/>
          <w:color w:val="000000"/>
          <w:shd w:val="clear" w:color="auto" w:fill="FFFFFF"/>
          <w:lang w:val="pt-BR"/>
        </w:rPr>
        <w:t xml:space="preserve"> </w:t>
      </w:r>
      <w:r w:rsidRPr="673893E6" w:rsidR="00F74979">
        <w:rPr>
          <w:rStyle w:val="normaltextrun"/>
          <w:rFonts w:ascii="Cambria" w:hAnsi="Cambria" w:asciiTheme="majorAscii" w:hAnsiTheme="majorAscii"/>
          <w:color w:val="000000"/>
          <w:shd w:val="clear" w:color="auto" w:fill="FFFFFF"/>
          <w:lang w:val="pt-BR"/>
        </w:rPr>
        <w:t xml:space="preserve"> (</w:t>
      </w:r>
      <w:r w:rsidRPr="673893E6" w:rsidR="00F74979">
        <w:rPr>
          <w:rStyle w:val="normaltextrun"/>
          <w:rFonts w:ascii="Cambria" w:hAnsi="Cambria" w:asciiTheme="majorAscii" w:hAnsiTheme="majorAscii"/>
          <w:color w:val="000000"/>
          <w:shd w:val="clear" w:color="auto" w:fill="FFFFFF"/>
          <w:lang w:val="pt-BR"/>
        </w:rPr>
        <w:t>Ref</w:t>
      </w:r>
      <w:r w:rsidRPr="673893E6" w:rsidR="00F74979">
        <w:rPr>
          <w:rStyle w:val="normaltextrun"/>
          <w:rFonts w:ascii="Cambria" w:hAnsi="Cambria" w:asciiTheme="majorAscii" w:hAnsiTheme="majorAscii"/>
          <w:color w:val="000000"/>
          <w:shd w:val="clear" w:color="auto" w:fill="FFFFFF"/>
          <w:lang w:val="pt-BR"/>
        </w:rPr>
        <w:t xml:space="preserve">: Protocolo </w:t>
      </w:r>
      <w:r w:rsidRPr="673893E6" w:rsidR="00F74979">
        <w:rPr>
          <w:rStyle w:val="normaltextrun"/>
          <w:rFonts w:ascii="Cambria" w:hAnsi="Cambria" w:asciiTheme="majorAscii" w:hAnsiTheme="majorAscii"/>
          <w:color w:val="000000"/>
          <w:shd w:val="clear" w:color="auto" w:fill="FFFFFF"/>
          <w:lang w:val="pt-BR"/>
        </w:rPr>
        <w:t>1771702/2023</w:t>
      </w:r>
      <w:r w:rsidRPr="673893E6" w:rsidR="270A195D">
        <w:rPr>
          <w:rStyle w:val="normaltextrun"/>
          <w:rFonts w:ascii="Cambria" w:hAnsi="Cambria" w:asciiTheme="majorAscii" w:hAnsiTheme="majorAscii"/>
          <w:color w:val="000000"/>
          <w:shd w:val="clear" w:color="auto" w:fill="FFFFFF"/>
          <w:lang w:val="pt-BR"/>
        </w:rPr>
        <w:t>)</w:t>
      </w:r>
    </w:p>
    <w:p w:rsidRPr="00050247" w:rsidR="00050247" w:rsidP="00F74979" w:rsidRDefault="00050247" w14:paraId="75C2D7B9" w14:textId="77777777">
      <w:pPr>
        <w:pStyle w:val="PargrafodaLista"/>
        <w:spacing w:line="360" w:lineRule="auto"/>
        <w:ind w:left="360"/>
        <w:rPr>
          <w:rStyle w:val="normaltextrun"/>
          <w:rFonts w:asciiTheme="majorHAnsi" w:hAnsiTheme="majorHAnsi"/>
          <w:color w:val="000000"/>
          <w:shd w:val="clear" w:color="auto" w:fill="FFFFFF"/>
          <w:lang w:val="pt-BR"/>
        </w:rPr>
      </w:pPr>
    </w:p>
    <w:p w:rsidRPr="00F74979" w:rsidR="1721611B" w:rsidP="673893E6" w:rsidRDefault="00F74979" w14:paraId="12E56C2F" w14:textId="3E51B6BB">
      <w:pPr>
        <w:pStyle w:val="PargrafodaLista"/>
        <w:numPr>
          <w:ilvl w:val="0"/>
          <w:numId w:val="26"/>
        </w:numPr>
        <w:spacing w:line="360" w:lineRule="auto"/>
        <w:rPr>
          <w:rStyle w:val="normaltextrun"/>
          <w:rFonts w:ascii="Cambria" w:hAnsi="Cambria" w:asciiTheme="majorAscii" w:hAnsiTheme="majorAscii"/>
          <w:color w:val="000000"/>
          <w:shd w:val="clear" w:color="auto" w:fill="FFFFFF"/>
          <w:lang w:val="pt-BR"/>
        </w:rPr>
      </w:pPr>
      <w:r w:rsidRPr="673893E6" w:rsidR="00F74979">
        <w:rPr>
          <w:rStyle w:val="normaltextrun"/>
          <w:rFonts w:ascii="Cambria" w:hAnsi="Cambria" w:asciiTheme="majorAscii" w:hAnsiTheme="majorAscii"/>
          <w:color w:val="000000"/>
          <w:shd w:val="clear" w:color="auto" w:fill="FFFFFF"/>
          <w:lang w:val="pt-BR"/>
        </w:rPr>
        <w:t xml:space="preserve">Apreciar </w:t>
      </w:r>
      <w:r w:rsidRPr="673893E6" w:rsidR="00F74979">
        <w:rPr>
          <w:rStyle w:val="normaltextrun"/>
          <w:rFonts w:ascii="Cambria" w:hAnsi="Cambria" w:asciiTheme="majorAscii" w:hAnsiTheme="majorAscii"/>
          <w:color w:val="000000"/>
          <w:shd w:val="clear" w:color="auto" w:fill="FFFFFF"/>
          <w:lang w:val="pt-BR"/>
        </w:rPr>
        <w:t>a</w:t>
      </w:r>
      <w:r w:rsidRPr="673893E6" w:rsidR="00F74979">
        <w:rPr>
          <w:rStyle w:val="normaltextrun"/>
          <w:rFonts w:ascii="Cambria" w:hAnsi="Cambria" w:asciiTheme="majorAscii" w:hAnsiTheme="majorAscii"/>
          <w:color w:val="000000"/>
          <w:shd w:val="clear" w:color="auto" w:fill="FFFFFF"/>
          <w:lang w:val="pt-BR"/>
        </w:rPr>
        <w:t xml:space="preserve"> 4a. Revisão Plano de Ação 2021-2023. (</w:t>
      </w:r>
      <w:r w:rsidRPr="673893E6" w:rsidR="00F74979">
        <w:rPr>
          <w:rStyle w:val="normaltextrun"/>
          <w:rFonts w:ascii="Cambria" w:hAnsi="Cambria" w:asciiTheme="majorAscii" w:hAnsiTheme="majorAscii"/>
          <w:color w:val="000000"/>
          <w:shd w:val="clear" w:color="auto" w:fill="FFFFFF"/>
          <w:lang w:val="pt-BR"/>
        </w:rPr>
        <w:t>Demanda enviada via e-mail</w:t>
      </w:r>
      <w:r w:rsidRPr="673893E6" w:rsidR="00F74979">
        <w:rPr>
          <w:rStyle w:val="normaltextrun"/>
          <w:rFonts w:ascii="Cambria" w:hAnsi="Cambria" w:asciiTheme="majorAscii" w:hAnsiTheme="majorAscii"/>
          <w:color w:val="000000"/>
          <w:shd w:val="clear" w:color="auto" w:fill="FFFFFF"/>
          <w:lang w:val="pt-BR"/>
        </w:rPr>
        <w:t>)</w:t>
      </w:r>
      <w:r w:rsidRPr="673893E6" w:rsidR="14A4FB3C">
        <w:rPr>
          <w:rStyle w:val="normaltextrun"/>
          <w:rFonts w:ascii="Cambria" w:hAnsi="Cambria" w:asciiTheme="majorAscii" w:hAnsiTheme="majorAscii"/>
          <w:color w:val="000000"/>
          <w:shd w:val="clear" w:color="auto" w:fill="FFFFFF"/>
          <w:lang w:val="pt-BR"/>
        </w:rPr>
        <w:t xml:space="preserve"> </w:t>
      </w:r>
    </w:p>
    <w:p w:rsidRPr="00050247" w:rsidR="00035541" w:rsidP="2AFB0F8C" w:rsidRDefault="00035541" w14:paraId="40EB89E0" w14:textId="6AF40649" w14:noSpellErr="1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Style w:val="normaltextrun"/>
          <w:rFonts w:ascii="Calibri" w:hAnsi="Calibri" w:eastAsia="Calibri" w:cs="Calibri"/>
          <w:color w:val="000000" w:themeColor="text1" w:themeTint="FF" w:themeShade="FF"/>
          <w:lang w:val="pt-BR"/>
        </w:rPr>
      </w:pPr>
    </w:p>
    <w:p w:rsidR="4285B44B" w:rsidP="2AFB0F8C" w:rsidRDefault="4285B44B" w14:paraId="5A620A75" w14:textId="60DCFF03">
      <w:pPr>
        <w:pStyle w:val="PargrafodaLista"/>
        <w:numPr>
          <w:ilvl w:val="0"/>
          <w:numId w:val="26"/>
        </w:numPr>
        <w:bidi w:val="0"/>
        <w:spacing w:before="0" w:beforeAutospacing="off" w:after="0" w:afterAutospacing="off" w:line="360" w:lineRule="auto"/>
        <w:ind w:left="360" w:right="0" w:hanging="360"/>
        <w:jc w:val="both"/>
        <w:rPr>
          <w:noProof w:val="0"/>
          <w:lang w:val="pt-BR"/>
        </w:rPr>
      </w:pPr>
      <w:r w:rsidRPr="2AFB0F8C" w:rsidR="1B024204">
        <w:rPr>
          <w:rStyle w:val="normaltextrun"/>
          <w:rFonts w:ascii="Cambria" w:hAnsi="Cambria" w:asciiTheme="majorAscii" w:hAnsiTheme="majorAscii"/>
          <w:color w:val="000000" w:themeColor="text1" w:themeTint="FF" w:themeShade="FF"/>
          <w:lang w:val="pt-BR"/>
        </w:rPr>
        <w:t xml:space="preserve">Analisar Minuta de Portaria sobre </w:t>
      </w:r>
      <w:r w:rsidRPr="2AFB0F8C" w:rsidR="1B024204">
        <w:rPr>
          <w:rStyle w:val="normaltextrun"/>
          <w:rFonts w:ascii="Cambria" w:hAnsi="Cambria" w:asciiTheme="majorAscii" w:hAnsiTheme="majorAscii"/>
          <w:noProof w:val="0"/>
          <w:color w:val="000000" w:themeColor="text1" w:themeTint="FF" w:themeShade="FF"/>
          <w:lang w:val="pt-BR"/>
        </w:rPr>
        <w:t xml:space="preserve">indenizações devidas nos casos de deslocamentos e participações a serviço no Conselho de Arquitetura e Urbanismo do Estado de Minas Gerais </w:t>
      </w:r>
      <w:r w:rsidRPr="2AFB0F8C" w:rsidR="689E179C">
        <w:rPr>
          <w:rStyle w:val="normaltextrun"/>
          <w:rFonts w:ascii="Cambria" w:hAnsi="Cambria" w:asciiTheme="majorAscii" w:hAnsiTheme="majorAscii"/>
          <w:noProof w:val="0"/>
          <w:color w:val="000000" w:themeColor="text1" w:themeTint="FF" w:themeShade="FF"/>
          <w:lang w:val="pt-BR"/>
        </w:rPr>
        <w:t>(</w:t>
      </w:r>
      <w:r w:rsidRPr="2AFB0F8C" w:rsidR="689E179C">
        <w:rPr>
          <w:rStyle w:val="normaltextrun"/>
          <w:rFonts w:ascii="Cambria" w:hAnsi="Cambria" w:asciiTheme="majorAscii" w:hAnsiTheme="majorAscii"/>
          <w:noProof w:val="0"/>
          <w:color w:val="000000" w:themeColor="text1" w:themeTint="FF" w:themeShade="FF"/>
          <w:lang w:val="pt-BR"/>
        </w:rPr>
        <w:t>Ref</w:t>
      </w:r>
      <w:r w:rsidRPr="2AFB0F8C" w:rsidR="689E179C">
        <w:rPr>
          <w:rStyle w:val="normaltextrun"/>
          <w:rFonts w:ascii="Cambria" w:hAnsi="Cambria" w:asciiTheme="majorAscii" w:hAnsiTheme="majorAscii"/>
          <w:noProof w:val="0"/>
          <w:color w:val="000000" w:themeColor="text1" w:themeTint="FF" w:themeShade="FF"/>
          <w:lang w:val="pt-BR"/>
        </w:rPr>
        <w:t>: Protocolo 1791521/2023)</w:t>
      </w:r>
    </w:p>
    <w:p w:rsidR="2AFB0F8C" w:rsidP="2AFB0F8C" w:rsidRDefault="2AFB0F8C" w14:paraId="1D7C834E" w14:textId="01A9EAB4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Calibri" w:hAnsi="Calibri" w:eastAsia="Calibri" w:cs="Calibri"/>
          <w:noProof w:val="0"/>
          <w:lang w:val="pt-BR"/>
        </w:rPr>
      </w:pPr>
    </w:p>
    <w:p w:rsidR="0436DD61" w:rsidP="673893E6" w:rsidRDefault="0436DD61" w14:paraId="2C575180" w14:textId="5ED381B1">
      <w:pPr>
        <w:pStyle w:val="PargrafodaLista"/>
        <w:numPr>
          <w:ilvl w:val="0"/>
          <w:numId w:val="26"/>
        </w:numPr>
        <w:bidi w:val="0"/>
        <w:spacing w:before="0" w:beforeAutospacing="off" w:after="0" w:afterAutospacing="off" w:line="360" w:lineRule="auto"/>
        <w:ind w:left="360" w:right="0" w:hanging="360"/>
        <w:jc w:val="both"/>
        <w:rPr>
          <w:rStyle w:val="normaltextrun"/>
          <w:rFonts w:ascii="Cambria" w:hAnsi="Cambria" w:eastAsia="Calibri" w:cs="Calibri" w:asciiTheme="majorAscii" w:hAnsiTheme="majorAscii"/>
          <w:noProof w:val="0"/>
          <w:color w:val="auto"/>
          <w:lang w:val="pt-BR"/>
        </w:rPr>
      </w:pPr>
      <w:r w:rsidRPr="673893E6" w:rsidR="0436DD61">
        <w:rPr>
          <w:rStyle w:val="normaltextrun"/>
          <w:rFonts w:ascii="Cambria" w:hAnsi="Cambria" w:asciiTheme="majorAscii" w:hAnsiTheme="majorAscii"/>
          <w:noProof w:val="0"/>
          <w:color w:val="auto"/>
          <w:lang w:val="pt-BR"/>
        </w:rPr>
        <w:t>Apreciar documentos encaminhados em resposta</w:t>
      </w:r>
      <w:r w:rsidRPr="673893E6" w:rsidR="6223E083">
        <w:rPr>
          <w:rStyle w:val="normaltextrun"/>
          <w:rFonts w:ascii="Cambria" w:hAnsi="Cambria" w:asciiTheme="majorAscii" w:hAnsiTheme="majorAscii"/>
          <w:noProof w:val="0"/>
          <w:color w:val="auto"/>
          <w:lang w:val="pt-BR"/>
        </w:rPr>
        <w:t xml:space="preserve"> à solicitação feita na deliberação COA Nº 240.2/2023 ( </w:t>
      </w:r>
      <w:r w:rsidRPr="673893E6" w:rsidR="6223E083">
        <w:rPr>
          <w:rStyle w:val="normaltextrun"/>
          <w:rFonts w:ascii="Cambria" w:hAnsi="Cambria" w:asciiTheme="majorAscii" w:hAnsiTheme="majorAscii"/>
          <w:noProof w:val="0"/>
          <w:color w:val="auto"/>
          <w:lang w:val="pt-BR"/>
        </w:rPr>
        <w:t>R</w:t>
      </w:r>
      <w:r w:rsidRPr="673893E6" w:rsidR="6223E083">
        <w:rPr>
          <w:rStyle w:val="normaltextrun"/>
          <w:rFonts w:ascii="Cambria" w:hAnsi="Cambria" w:asciiTheme="majorAscii" w:hAnsiTheme="majorAscii"/>
          <w:noProof w:val="0"/>
          <w:color w:val="auto"/>
          <w:lang w:val="pt-BR"/>
        </w:rPr>
        <w:t>ef</w:t>
      </w:r>
      <w:r w:rsidRPr="673893E6" w:rsidR="6223E083">
        <w:rPr>
          <w:rStyle w:val="normaltextrun"/>
          <w:rFonts w:ascii="Cambria" w:hAnsi="Cambria" w:asciiTheme="majorAscii" w:hAnsiTheme="majorAscii"/>
          <w:noProof w:val="0"/>
          <w:color w:val="auto"/>
          <w:lang w:val="pt-BR"/>
        </w:rPr>
        <w:t>:</w:t>
      </w:r>
      <w:r w:rsidRPr="673893E6" w:rsidR="6223E083">
        <w:rPr>
          <w:rStyle w:val="normaltextrun"/>
          <w:rFonts w:ascii="Cambria" w:hAnsi="Cambria" w:asciiTheme="majorAscii" w:hAnsiTheme="majorAscii"/>
          <w:noProof w:val="0"/>
          <w:color w:val="auto"/>
          <w:lang w:val="pt-BR"/>
        </w:rPr>
        <w:t xml:space="preserve"> Protocolo </w:t>
      </w:r>
      <w:r w:rsidRPr="673893E6" w:rsidR="4176531C">
        <w:rPr>
          <w:rStyle w:val="normaltextrun"/>
          <w:rFonts w:ascii="Cambria" w:hAnsi="Cambria" w:eastAsia="Calibri" w:cs="Calibri" w:asciiTheme="majorAscii" w:hAnsiTheme="majorAscii"/>
          <w:noProof w:val="0"/>
          <w:color w:val="auto"/>
          <w:lang w:val="pt-BR"/>
        </w:rPr>
        <w:t>1771629/2023)</w:t>
      </w:r>
    </w:p>
    <w:p w:rsidR="2AFB0F8C" w:rsidP="673893E6" w:rsidRDefault="2AFB0F8C" w14:paraId="5E7C5FEE" w14:textId="5A7D7CE1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Calibri" w:hAnsi="Calibri" w:eastAsia="Calibri" w:cs="Calibri"/>
          <w:noProof w:val="0"/>
          <w:color w:val="auto"/>
          <w:lang w:val="pt-BR"/>
        </w:rPr>
      </w:pPr>
    </w:p>
    <w:p w:rsidR="0D1C37AA" w:rsidP="673893E6" w:rsidRDefault="0D1C37AA" w14:paraId="135AE8BF" w14:textId="74F37671">
      <w:pPr>
        <w:pStyle w:val="PargrafodaLista"/>
        <w:numPr>
          <w:ilvl w:val="0"/>
          <w:numId w:val="26"/>
        </w:numPr>
        <w:bidi w:val="0"/>
        <w:spacing w:before="0" w:beforeAutospacing="off" w:after="0" w:afterAutospacing="off" w:line="360" w:lineRule="auto"/>
        <w:ind w:left="360" w:right="0" w:hanging="360"/>
        <w:jc w:val="both"/>
        <w:rPr>
          <w:rStyle w:val="normaltextrun"/>
          <w:rFonts w:ascii="Cambria" w:hAnsi="Cambria" w:asciiTheme="majorAscii" w:hAnsiTheme="majorAscii"/>
          <w:noProof w:val="0"/>
          <w:color w:val="auto" w:themeColor="text1" w:themeTint="FF" w:themeShade="FF"/>
          <w:lang w:val="pt-BR"/>
        </w:rPr>
      </w:pPr>
      <w:r w:rsidRPr="673893E6" w:rsidR="0D1C37AA">
        <w:rPr>
          <w:rStyle w:val="normaltextrun"/>
          <w:rFonts w:ascii="Cambria" w:hAnsi="Cambria" w:asciiTheme="majorAscii" w:hAnsiTheme="majorAscii"/>
          <w:noProof w:val="0"/>
          <w:color w:val="auto"/>
          <w:lang w:val="pt-BR"/>
        </w:rPr>
        <w:t xml:space="preserve">Apreciar documentos encaminhados em resposta à solicitação feita na deliberação COA Nº 240.3/2023 ( </w:t>
      </w:r>
      <w:r w:rsidRPr="673893E6" w:rsidR="0D1C37AA">
        <w:rPr>
          <w:rStyle w:val="normaltextrun"/>
          <w:rFonts w:ascii="Cambria" w:hAnsi="Cambria" w:asciiTheme="majorAscii" w:hAnsiTheme="majorAscii"/>
          <w:noProof w:val="0"/>
          <w:color w:val="auto"/>
          <w:lang w:val="pt-BR"/>
        </w:rPr>
        <w:t>Ref</w:t>
      </w:r>
      <w:r w:rsidRPr="673893E6" w:rsidR="0D1C37AA">
        <w:rPr>
          <w:rStyle w:val="normaltextrun"/>
          <w:rFonts w:ascii="Cambria" w:hAnsi="Cambria" w:asciiTheme="majorAscii" w:hAnsiTheme="majorAscii"/>
          <w:noProof w:val="0"/>
          <w:color w:val="auto"/>
          <w:lang w:val="pt-BR"/>
        </w:rPr>
        <w:t xml:space="preserve">: Protocolo </w:t>
      </w:r>
      <w:r w:rsidRPr="673893E6" w:rsidR="0D1C37AA">
        <w:rPr>
          <w:rStyle w:val="normaltextrun"/>
          <w:rFonts w:ascii="Cambria" w:hAnsi="Cambria" w:asciiTheme="majorAscii" w:hAnsiTheme="majorAscii"/>
          <w:noProof w:val="0"/>
          <w:color w:val="auto"/>
          <w:lang w:val="pt-BR"/>
        </w:rPr>
        <w:t>1771634/2023</w:t>
      </w:r>
      <w:r w:rsidRPr="673893E6" w:rsidR="0D1C37AA">
        <w:rPr>
          <w:rStyle w:val="normaltextrun"/>
          <w:rFonts w:ascii="Cambria" w:hAnsi="Cambria" w:asciiTheme="majorAscii" w:hAnsiTheme="majorAscii"/>
          <w:noProof w:val="0"/>
          <w:color w:val="auto"/>
          <w:lang w:val="pt-BR"/>
        </w:rPr>
        <w:t>)</w:t>
      </w:r>
      <w:r w:rsidRPr="673893E6" w:rsidR="23D7B938">
        <w:rPr>
          <w:rStyle w:val="normaltextrun"/>
          <w:rFonts w:ascii="Cambria" w:hAnsi="Cambria" w:asciiTheme="majorAscii" w:hAnsiTheme="majorAscii"/>
          <w:noProof w:val="0"/>
          <w:color w:val="auto"/>
          <w:lang w:val="pt-BR"/>
        </w:rPr>
        <w:t xml:space="preserve"> </w:t>
      </w:r>
    </w:p>
    <w:p w:rsidR="5517EA0B" w:rsidP="5517EA0B" w:rsidRDefault="5517EA0B" w14:paraId="50A9E3C6" w14:textId="2C648139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Style w:val="normaltextrun"/>
          <w:rFonts w:ascii="Calibri" w:hAnsi="Calibri" w:eastAsia="Calibri" w:cs="Calibri"/>
          <w:noProof w:val="0"/>
          <w:color w:val="000000" w:themeColor="text1" w:themeTint="FF" w:themeShade="FF"/>
          <w:lang w:val="pt-BR"/>
        </w:rPr>
      </w:pPr>
    </w:p>
    <w:p w:rsidR="75C3B9EA" w:rsidP="5517EA0B" w:rsidRDefault="75C3B9EA" w14:paraId="6043EFB0" w14:textId="666B5EB1">
      <w:pPr>
        <w:pStyle w:val="PargrafodaLista"/>
        <w:numPr>
          <w:ilvl w:val="0"/>
          <w:numId w:val="26"/>
        </w:numPr>
        <w:bidi w:val="0"/>
        <w:spacing w:before="0" w:beforeAutospacing="off" w:after="0" w:afterAutospacing="off" w:line="360" w:lineRule="auto"/>
        <w:ind w:left="360" w:right="0" w:hanging="360"/>
        <w:jc w:val="both"/>
        <w:rPr>
          <w:rStyle w:val="normaltextrun"/>
          <w:rFonts w:ascii="Calibri" w:hAnsi="Calibri" w:eastAsia="Calibri" w:cs="Calibri"/>
          <w:noProof w:val="0"/>
          <w:color w:val="000000" w:themeColor="text1" w:themeTint="FF" w:themeShade="FF"/>
          <w:lang w:val="pt-BR"/>
        </w:rPr>
      </w:pPr>
      <w:r w:rsidRPr="5517EA0B" w:rsidR="75C3B9EA">
        <w:rPr>
          <w:rStyle w:val="normaltextrun"/>
          <w:rFonts w:ascii="Cambria" w:hAnsi="Cambria" w:eastAsia="Calibri" w:cs="Calibri" w:asciiTheme="majorAscii" w:hAnsiTheme="majorAscii"/>
          <w:noProof w:val="0"/>
          <w:color w:val="000000" w:themeColor="text1" w:themeTint="FF" w:themeShade="FF"/>
          <w:lang w:val="pt-BR"/>
        </w:rPr>
        <w:t>Controle sobre as representações institucionais (</w:t>
      </w:r>
      <w:r w:rsidRPr="5517EA0B" w:rsidR="75C3B9EA">
        <w:rPr>
          <w:rStyle w:val="normaltextrun"/>
          <w:rFonts w:ascii="Cambria" w:hAnsi="Cambria" w:eastAsia="Calibri" w:cs="Calibri" w:asciiTheme="majorAscii" w:hAnsiTheme="majorAscii"/>
          <w:noProof w:val="0"/>
          <w:color w:val="000000" w:themeColor="text1" w:themeTint="FF" w:themeShade="FF"/>
          <w:lang w:val="pt-BR"/>
        </w:rPr>
        <w:t>incluído</w:t>
      </w:r>
      <w:r w:rsidRPr="5517EA0B" w:rsidR="75C3B9EA">
        <w:rPr>
          <w:rStyle w:val="normaltextrun"/>
          <w:rFonts w:ascii="Cambria" w:hAnsi="Cambria" w:eastAsia="Calibri" w:cs="Calibri" w:asciiTheme="majorAscii" w:hAnsiTheme="majorAscii"/>
          <w:noProof w:val="0"/>
          <w:color w:val="000000" w:themeColor="text1" w:themeTint="FF" w:themeShade="FF"/>
          <w:lang w:val="pt-BR"/>
        </w:rPr>
        <w:t xml:space="preserve"> pelo Conselheiro Carlos Eduardo)</w:t>
      </w:r>
    </w:p>
    <w:p w:rsidR="2AFB0F8C" w:rsidP="2AFB0F8C" w:rsidRDefault="2AFB0F8C" w14:paraId="3C1938D7" w14:textId="7E081AE1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Calibri" w:hAnsi="Calibri" w:eastAsia="Calibri" w:cs="Calibri"/>
          <w:noProof w:val="0"/>
          <w:lang w:val="pt-BR"/>
        </w:rPr>
      </w:pPr>
    </w:p>
    <w:sectPr w:rsidRPr="00050247" w:rsidR="00035541" w:rsidSect="00326B39">
      <w:headerReference w:type="default" r:id="rId8"/>
      <w:footerReference w:type="default" r:id="rId9"/>
      <w:type w:val="continuous"/>
      <w:pgSz w:w="11900" w:h="16840" w:orient="portrait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6E" w:rsidP="007E22C9" w:rsidRDefault="00C31F6E" w14:paraId="31915D00" w14:textId="77777777">
      <w:r>
        <w:separator/>
      </w:r>
    </w:p>
  </w:endnote>
  <w:endnote w:type="continuationSeparator" w:id="0">
    <w:p w:rsidR="00C31F6E" w:rsidP="007E22C9" w:rsidRDefault="00C31F6E" w14:paraId="7512B83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7F461D" w:rsidP="007F461D" w:rsidRDefault="000B0760" w14:paraId="306BA8A5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6E" w:rsidP="007E22C9" w:rsidRDefault="00C31F6E" w14:paraId="07AAC686" w14:textId="77777777">
      <w:r>
        <w:separator/>
      </w:r>
    </w:p>
  </w:footnote>
  <w:footnote w:type="continuationSeparator" w:id="0">
    <w:p w:rsidR="00C31F6E" w:rsidP="007E22C9" w:rsidRDefault="00C31F6E" w14:paraId="263136B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7F461D" w:rsidRDefault="007F461D" w14:paraId="5C32C44D" w14:textId="7777777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6F6C"/>
    <w:multiLevelType w:val="hybridMultilevel"/>
    <w:tmpl w:val="23282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85DA7"/>
    <w:multiLevelType w:val="hybridMultilevel"/>
    <w:tmpl w:val="A484FC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982343"/>
    <w:multiLevelType w:val="hybridMultilevel"/>
    <w:tmpl w:val="44167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eastAsia="Calibri" w:cs="Calibri" w:asciiTheme="majorHAnsi" w:hAnsiTheme="majorHAns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67D0E"/>
    <w:multiLevelType w:val="hybridMultilevel"/>
    <w:tmpl w:val="62DE7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23F5AAE"/>
    <w:multiLevelType w:val="hybridMultilevel"/>
    <w:tmpl w:val="08DAD0B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F9419E6"/>
    <w:multiLevelType w:val="hybridMultilevel"/>
    <w:tmpl w:val="374CE76E"/>
    <w:lvl w:ilvl="0" w:tplc="1CC8A2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46"/>
  </w:num>
  <w:num w:numId="3">
    <w:abstractNumId w:val="24"/>
  </w:num>
  <w:num w:numId="4">
    <w:abstractNumId w:val="28"/>
  </w:num>
  <w:num w:numId="5">
    <w:abstractNumId w:val="13"/>
  </w:num>
  <w:num w:numId="6">
    <w:abstractNumId w:val="12"/>
  </w:num>
  <w:num w:numId="7">
    <w:abstractNumId w:val="19"/>
  </w:num>
  <w:num w:numId="8">
    <w:abstractNumId w:val="32"/>
  </w:num>
  <w:num w:numId="9">
    <w:abstractNumId w:val="0"/>
  </w:num>
  <w:num w:numId="10">
    <w:abstractNumId w:val="10"/>
  </w:num>
  <w:num w:numId="11">
    <w:abstractNumId w:val="21"/>
  </w:num>
  <w:num w:numId="12">
    <w:abstractNumId w:val="39"/>
  </w:num>
  <w:num w:numId="13">
    <w:abstractNumId w:val="3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7"/>
  </w:num>
  <w:num w:numId="20">
    <w:abstractNumId w:val="4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42"/>
  </w:num>
  <w:num w:numId="25">
    <w:abstractNumId w:val="26"/>
  </w:num>
  <w:num w:numId="26">
    <w:abstractNumId w:val="27"/>
  </w:num>
  <w:num w:numId="27">
    <w:abstractNumId w:val="15"/>
  </w:num>
  <w:num w:numId="28">
    <w:abstractNumId w:val="3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4"/>
  </w:num>
  <w:num w:numId="32">
    <w:abstractNumId w:val="17"/>
  </w:num>
  <w:num w:numId="33">
    <w:abstractNumId w:val="33"/>
  </w:num>
  <w:num w:numId="34">
    <w:abstractNumId w:val="2"/>
  </w:num>
  <w:num w:numId="35">
    <w:abstractNumId w:val="30"/>
  </w:num>
  <w:num w:numId="36">
    <w:abstractNumId w:val="11"/>
  </w:num>
  <w:num w:numId="37">
    <w:abstractNumId w:val="44"/>
  </w:num>
  <w:num w:numId="38">
    <w:abstractNumId w:val="43"/>
  </w:num>
  <w:num w:numId="39">
    <w:abstractNumId w:val="29"/>
  </w:num>
  <w:num w:numId="40">
    <w:abstractNumId w:val="20"/>
  </w:num>
  <w:num w:numId="41">
    <w:abstractNumId w:val="14"/>
  </w:num>
  <w:num w:numId="42">
    <w:abstractNumId w:val="6"/>
  </w:num>
  <w:num w:numId="43">
    <w:abstractNumId w:val="45"/>
  </w:num>
  <w:num w:numId="44">
    <w:abstractNumId w:val="16"/>
  </w:num>
  <w:num w:numId="45">
    <w:abstractNumId w:val="47"/>
  </w:num>
  <w:num w:numId="46">
    <w:abstractNumId w:val="40"/>
  </w:num>
  <w:num w:numId="47">
    <w:abstractNumId w:val="3"/>
  </w:num>
  <w:num w:numId="48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lang="en-US" w:vendorID="64" w:dllVersion="131078" w:nlCheck="1" w:checkStyle="1" w:appName="MSWord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5541"/>
    <w:rsid w:val="0003790A"/>
    <w:rsid w:val="000379AA"/>
    <w:rsid w:val="00037EE2"/>
    <w:rsid w:val="00041D12"/>
    <w:rsid w:val="00047DD5"/>
    <w:rsid w:val="00050247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47986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6B4A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3366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85FEA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4CD4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5F4E41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1C58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10B2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145F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2B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0B4E"/>
    <w:rsid w:val="00AD4499"/>
    <w:rsid w:val="00AD58EA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310A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1F6E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1897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26FF8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4979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2D0AE80"/>
    <w:rsid w:val="0436DD61"/>
    <w:rsid w:val="051C79D5"/>
    <w:rsid w:val="07AC8FF2"/>
    <w:rsid w:val="0BF11C04"/>
    <w:rsid w:val="0D1C37AA"/>
    <w:rsid w:val="0E3E64D8"/>
    <w:rsid w:val="0EDB16CD"/>
    <w:rsid w:val="145E82E4"/>
    <w:rsid w:val="148A9031"/>
    <w:rsid w:val="14A4FB3C"/>
    <w:rsid w:val="1721611B"/>
    <w:rsid w:val="1B024204"/>
    <w:rsid w:val="1E70535B"/>
    <w:rsid w:val="23D7B938"/>
    <w:rsid w:val="270A195D"/>
    <w:rsid w:val="2AFB0F8C"/>
    <w:rsid w:val="2B669DFA"/>
    <w:rsid w:val="366765B6"/>
    <w:rsid w:val="366A42A5"/>
    <w:rsid w:val="38033617"/>
    <w:rsid w:val="3D8FCC31"/>
    <w:rsid w:val="3EE40305"/>
    <w:rsid w:val="4176531C"/>
    <w:rsid w:val="4285B44B"/>
    <w:rsid w:val="42C0240E"/>
    <w:rsid w:val="4672E9D8"/>
    <w:rsid w:val="4ED3963A"/>
    <w:rsid w:val="5517EA0B"/>
    <w:rsid w:val="55EE8692"/>
    <w:rsid w:val="5CE86D75"/>
    <w:rsid w:val="5E843DD6"/>
    <w:rsid w:val="6223E083"/>
    <w:rsid w:val="64824489"/>
    <w:rsid w:val="66831877"/>
    <w:rsid w:val="673893E6"/>
    <w:rsid w:val="68390DD9"/>
    <w:rsid w:val="68467E62"/>
    <w:rsid w:val="689E179C"/>
    <w:rsid w:val="6D63A6AE"/>
    <w:rsid w:val="6F2066CB"/>
    <w:rsid w:val="721B4590"/>
    <w:rsid w:val="7224E70E"/>
    <w:rsid w:val="7448F07A"/>
    <w:rsid w:val="75C3B9EA"/>
    <w:rsid w:val="7984E7BE"/>
    <w:rsid w:val="799BE3B7"/>
    <w:rsid w:val="7B71E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902E94"/>
    <w:rPr>
      <w:rFonts w:ascii="Calibri" w:hAnsi="Calibri" w:eastAsia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E22C9"/>
    <w:rPr>
      <w:rFonts w:ascii="Calibri" w:hAnsi="Calibri" w:eastAsia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E22C9"/>
    <w:rPr>
      <w:rFonts w:ascii="Calibri" w:hAnsi="Calibri"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8D4A78"/>
    <w:rPr>
      <w:rFonts w:ascii="Calibri" w:hAnsi="Calibri" w:eastAsia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8D4A78"/>
    <w:rPr>
      <w:rFonts w:ascii="Calibri" w:hAnsi="Calibri" w:eastAsia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styleId="Tabelacomgrade1" w:customStyle="1">
    <w:name w:val="Tabela com grade1"/>
    <w:basedOn w:val="Tabelanormal"/>
    <w:next w:val="Tabelacomgrade"/>
    <w:uiPriority w:val="39"/>
    <w:rsid w:val="00B747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normaltextrun" w:customStyle="1">
    <w:name w:val="normaltextrun"/>
    <w:basedOn w:val="Fontepargpadro"/>
    <w:rsid w:val="00316B4A"/>
  </w:style>
  <w:style w:type="character" w:styleId="eop" w:customStyle="1">
    <w:name w:val="eop"/>
    <w:basedOn w:val="Fontepargpadro"/>
    <w:rsid w:val="00316B4A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55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 w:eastAsiaTheme="minorEastAsia"/>
      <w:sz w:val="20"/>
      <w:szCs w:val="20"/>
      <w:lang w:val="pt-BR" w:eastAsia="pt-BR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/>
    <w:rsid w:val="00035541"/>
    <w:rPr>
      <w:rFonts w:ascii="Courier New" w:hAnsi="Courier New" w:cs="Courier New" w:eastAsiaTheme="minorEastAsia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5F6C-EF33-4A76-9009-C4EAA5AF606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keywords>Proposta de Deliberação Plenária cobrança administrativa judicial e divida ativa ultima versão 26112014</keywords>
  <lastModifiedBy>COA-CAU/MG</lastModifiedBy>
  <revision>13</revision>
  <lastPrinted>2017-02-20T11:23:00.0000000Z</lastPrinted>
  <dcterms:created xsi:type="dcterms:W3CDTF">2023-04-18T12:39:00.0000000Z</dcterms:created>
  <dcterms:modified xsi:type="dcterms:W3CDTF">2024-06-19T12:59:38.7001832Z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