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ade"/>
        <w:tblW w:w="10188" w:type="dxa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88"/>
      </w:tblGrid>
      <w:tr w:rsidR="00D673DB" w:rsidRPr="00DF0A92" w14:paraId="49565CAD" w14:textId="77777777" w:rsidTr="009251C0">
        <w:trPr>
          <w:trHeight w:val="672"/>
          <w:jc w:val="center"/>
        </w:trPr>
        <w:tc>
          <w:tcPr>
            <w:tcW w:w="10188" w:type="dxa"/>
            <w:shd w:val="clear" w:color="auto" w:fill="D9D9D9" w:themeFill="background1" w:themeFillShade="D9"/>
            <w:vAlign w:val="center"/>
          </w:tcPr>
          <w:p w14:paraId="6644695A" w14:textId="56BAAD56" w:rsidR="0053398C" w:rsidRPr="000B74BC" w:rsidRDefault="00F12529" w:rsidP="0053398C">
            <w:pPr>
              <w:spacing w:line="276" w:lineRule="auto"/>
              <w:jc w:val="center"/>
              <w:rPr>
                <w:rFonts w:ascii="Cambria" w:hAnsi="Cambria"/>
                <w:b/>
                <w:lang w:val="pt-BR"/>
              </w:rPr>
            </w:pPr>
            <w:r w:rsidRPr="000B74BC">
              <w:rPr>
                <w:rFonts w:ascii="Cambria" w:hAnsi="Cambria"/>
                <w:b/>
                <w:lang w:val="pt-BR"/>
              </w:rPr>
              <w:t>COMISSÃO DE PATRIMÔNIO CULTURAL</w:t>
            </w:r>
          </w:p>
          <w:p w14:paraId="0E50B5AD" w14:textId="72FBD903" w:rsidR="00D673DB" w:rsidRPr="000B74BC" w:rsidRDefault="00D673DB" w:rsidP="0053398C">
            <w:pPr>
              <w:suppressLineNumbers/>
              <w:jc w:val="center"/>
              <w:rPr>
                <w:rFonts w:ascii="Cambria" w:hAnsi="Cambria" w:cs="Times New Roman"/>
                <w:b/>
                <w:lang w:val="pt-BR"/>
              </w:rPr>
            </w:pPr>
            <w:r w:rsidRPr="000B74BC">
              <w:rPr>
                <w:rFonts w:ascii="Cambria" w:hAnsi="Cambria" w:cs="Times New Roman"/>
                <w:b/>
                <w:lang w:val="pt-BR"/>
              </w:rPr>
              <w:t xml:space="preserve">DELIBERAÇÃO Nº </w:t>
            </w:r>
            <w:r w:rsidR="001225B8" w:rsidRPr="000B74BC">
              <w:rPr>
                <w:rFonts w:ascii="Cambria" w:hAnsi="Cambria" w:cs="Times New Roman"/>
                <w:b/>
                <w:lang w:val="pt-BR"/>
              </w:rPr>
              <w:t>46</w:t>
            </w:r>
            <w:r w:rsidR="00F12529" w:rsidRPr="000B74BC">
              <w:rPr>
                <w:rFonts w:ascii="Cambria" w:hAnsi="Cambria" w:cs="Times New Roman"/>
                <w:b/>
                <w:lang w:val="pt-BR"/>
              </w:rPr>
              <w:t>.3/2023</w:t>
            </w:r>
          </w:p>
        </w:tc>
      </w:tr>
    </w:tbl>
    <w:p w14:paraId="4DFB29E4" w14:textId="2CE75419" w:rsidR="002A57A5" w:rsidRPr="000B74BC" w:rsidRDefault="002A57A5" w:rsidP="00E552B6">
      <w:pPr>
        <w:suppressLineNumbers/>
        <w:spacing w:line="276" w:lineRule="auto"/>
        <w:jc w:val="both"/>
        <w:rPr>
          <w:rFonts w:ascii="Cambria" w:hAnsi="Cambria" w:cs="Times New Roman"/>
          <w:lang w:val="pt-BR"/>
        </w:rPr>
      </w:pPr>
    </w:p>
    <w:tbl>
      <w:tblPr>
        <w:tblStyle w:val="Tabelacomgrade"/>
        <w:tblW w:w="10188" w:type="dxa"/>
        <w:jc w:val="center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5"/>
        <w:gridCol w:w="8353"/>
      </w:tblGrid>
      <w:tr w:rsidR="0053398C" w:rsidRPr="00DF0A92" w14:paraId="5AF2129E" w14:textId="77777777" w:rsidTr="00F1578B">
        <w:trPr>
          <w:trHeight w:val="338"/>
          <w:jc w:val="center"/>
        </w:trPr>
        <w:tc>
          <w:tcPr>
            <w:tcW w:w="1835" w:type="dxa"/>
            <w:shd w:val="clear" w:color="auto" w:fill="D9D9D9" w:themeFill="background1" w:themeFillShade="D9"/>
            <w:vAlign w:val="center"/>
          </w:tcPr>
          <w:p w14:paraId="6551C7CD" w14:textId="77777777" w:rsidR="0053398C" w:rsidRPr="000B74BC" w:rsidRDefault="0053398C" w:rsidP="003E4F3C">
            <w:pPr>
              <w:suppressLineNumbers/>
              <w:jc w:val="both"/>
              <w:rPr>
                <w:rFonts w:ascii="Cambria" w:hAnsi="Cambria" w:cs="Times New Roman"/>
                <w:lang w:val="pt-BR"/>
              </w:rPr>
            </w:pPr>
            <w:r w:rsidRPr="000B74BC">
              <w:rPr>
                <w:rFonts w:ascii="Cambria" w:hAnsi="Cambria" w:cs="Times New Roman"/>
                <w:caps/>
              </w:rPr>
              <w:t>referÊncias:</w:t>
            </w:r>
          </w:p>
        </w:tc>
        <w:tc>
          <w:tcPr>
            <w:tcW w:w="8353" w:type="dxa"/>
            <w:shd w:val="clear" w:color="auto" w:fill="F2F2F2" w:themeFill="background1" w:themeFillShade="F2"/>
            <w:vAlign w:val="center"/>
          </w:tcPr>
          <w:p w14:paraId="0D6AF2D2" w14:textId="72570D32" w:rsidR="0053398C" w:rsidRPr="000B74BC" w:rsidRDefault="007E3C89" w:rsidP="003E4F3C">
            <w:pPr>
              <w:suppressLineNumbers/>
              <w:jc w:val="both"/>
              <w:rPr>
                <w:rFonts w:ascii="Cambria" w:hAnsi="Cambria"/>
                <w:lang w:val="pt-BR"/>
              </w:rPr>
            </w:pPr>
            <w:r w:rsidRPr="000B74BC">
              <w:rPr>
                <w:rFonts w:ascii="Cambria" w:hAnsi="Cambria" w:cs="Times New Roman"/>
                <w:lang w:val="pt-BR"/>
              </w:rPr>
              <w:t>Regimento Interno do CAU/MG</w:t>
            </w:r>
            <w:r w:rsidR="00322AC9" w:rsidRPr="000B74BC">
              <w:rPr>
                <w:rFonts w:ascii="Cambria" w:hAnsi="Cambria" w:cs="Times New Roman"/>
                <w:lang w:val="pt-BR"/>
              </w:rPr>
              <w:t>; Memorando GEPLAN 003/2023</w:t>
            </w:r>
          </w:p>
        </w:tc>
      </w:tr>
      <w:tr w:rsidR="0053398C" w:rsidRPr="00DF0A92" w14:paraId="53EF9FE9" w14:textId="77777777" w:rsidTr="00F1578B">
        <w:trPr>
          <w:trHeight w:val="338"/>
          <w:jc w:val="center"/>
        </w:trPr>
        <w:tc>
          <w:tcPr>
            <w:tcW w:w="1835" w:type="dxa"/>
            <w:shd w:val="clear" w:color="auto" w:fill="D9D9D9" w:themeFill="background1" w:themeFillShade="D9"/>
            <w:vAlign w:val="center"/>
          </w:tcPr>
          <w:p w14:paraId="13C1174F" w14:textId="236A7F86" w:rsidR="0053398C" w:rsidRPr="000B74BC" w:rsidRDefault="0053398C" w:rsidP="00DF0A92">
            <w:pPr>
              <w:suppressLineNumbers/>
              <w:jc w:val="both"/>
              <w:rPr>
                <w:rFonts w:ascii="Cambria" w:hAnsi="Cambria" w:cs="Times New Roman"/>
                <w:lang w:val="pt-BR"/>
              </w:rPr>
            </w:pPr>
            <w:r w:rsidRPr="000B74BC">
              <w:rPr>
                <w:rFonts w:ascii="Cambria" w:hAnsi="Cambria" w:cs="Times New Roman"/>
                <w:caps/>
              </w:rPr>
              <w:t>INTERESSADO</w:t>
            </w:r>
            <w:r w:rsidR="00DF0A92">
              <w:rPr>
                <w:rFonts w:ascii="Cambria" w:hAnsi="Cambria" w:cs="Times New Roman"/>
                <w:caps/>
              </w:rPr>
              <w:t>S</w:t>
            </w:r>
            <w:r w:rsidRPr="000B74BC">
              <w:rPr>
                <w:rFonts w:ascii="Cambria" w:hAnsi="Cambria" w:cs="Times New Roman"/>
                <w:caps/>
              </w:rPr>
              <w:t>:</w:t>
            </w:r>
          </w:p>
        </w:tc>
        <w:tc>
          <w:tcPr>
            <w:tcW w:w="8353" w:type="dxa"/>
            <w:shd w:val="clear" w:color="auto" w:fill="F2F2F2" w:themeFill="background1" w:themeFillShade="F2"/>
            <w:vAlign w:val="center"/>
          </w:tcPr>
          <w:p w14:paraId="71A7F85B" w14:textId="7912D17B" w:rsidR="0053398C" w:rsidRPr="000B74BC" w:rsidRDefault="00F12529" w:rsidP="003E4F3C">
            <w:pPr>
              <w:suppressLineNumbers/>
              <w:jc w:val="both"/>
              <w:rPr>
                <w:rFonts w:ascii="Cambria" w:hAnsi="Cambria" w:cs="Times New Roman"/>
                <w:lang w:val="pt-BR"/>
              </w:rPr>
            </w:pPr>
            <w:r w:rsidRPr="000B74BC">
              <w:rPr>
                <w:rFonts w:ascii="Cambria" w:hAnsi="Cambria" w:cs="Times New Roman"/>
                <w:lang w:val="pt-BR"/>
              </w:rPr>
              <w:t>Presidência CAU/MG, GEPLAN-CAU/MG</w:t>
            </w:r>
          </w:p>
        </w:tc>
      </w:tr>
      <w:tr w:rsidR="0053398C" w:rsidRPr="00DF0A92" w14:paraId="691FB5AE" w14:textId="77777777" w:rsidTr="00F1578B">
        <w:trPr>
          <w:trHeight w:val="574"/>
          <w:jc w:val="center"/>
        </w:trPr>
        <w:tc>
          <w:tcPr>
            <w:tcW w:w="1835" w:type="dxa"/>
            <w:shd w:val="clear" w:color="auto" w:fill="D9D9D9" w:themeFill="background1" w:themeFillShade="D9"/>
            <w:vAlign w:val="center"/>
          </w:tcPr>
          <w:p w14:paraId="2AD69A5E" w14:textId="77777777" w:rsidR="0053398C" w:rsidRPr="000B74BC" w:rsidRDefault="0053398C" w:rsidP="003E4F3C">
            <w:pPr>
              <w:suppressLineNumbers/>
              <w:jc w:val="both"/>
              <w:rPr>
                <w:rFonts w:ascii="Cambria" w:hAnsi="Cambria" w:cs="Times New Roman"/>
                <w:lang w:val="pt-BR"/>
              </w:rPr>
            </w:pPr>
            <w:bookmarkStart w:id="0" w:name="_Hlk65249485"/>
            <w:r w:rsidRPr="000B74BC">
              <w:rPr>
                <w:rFonts w:ascii="Cambria" w:hAnsi="Cambria" w:cs="Times New Roman"/>
                <w:caps/>
              </w:rPr>
              <w:t>Assunto:</w:t>
            </w:r>
          </w:p>
        </w:tc>
        <w:tc>
          <w:tcPr>
            <w:tcW w:w="8353" w:type="dxa"/>
            <w:shd w:val="clear" w:color="auto" w:fill="F2F2F2" w:themeFill="background1" w:themeFillShade="F2"/>
            <w:vAlign w:val="center"/>
          </w:tcPr>
          <w:p w14:paraId="05ECD122" w14:textId="0FC9D5B6" w:rsidR="0053398C" w:rsidRPr="000B74BC" w:rsidRDefault="001225B8" w:rsidP="001225B8">
            <w:pPr>
              <w:suppressLineNumbers/>
              <w:jc w:val="both"/>
              <w:rPr>
                <w:rFonts w:ascii="Cambria" w:hAnsi="Cambria" w:cs="Times New Roman"/>
                <w:lang w:val="pt-BR"/>
              </w:rPr>
            </w:pPr>
            <w:r w:rsidRPr="000B74BC">
              <w:rPr>
                <w:rFonts w:ascii="Cambria" w:hAnsi="Cambria" w:cs="Times New Roman"/>
                <w:b/>
                <w:lang w:val="pt-BR"/>
              </w:rPr>
              <w:t>DADOS PARA O RELATÓRIO DE GESTÃO SEMSTRAL DE 2023</w:t>
            </w:r>
          </w:p>
        </w:tc>
      </w:tr>
      <w:bookmarkEnd w:id="0"/>
    </w:tbl>
    <w:p w14:paraId="084217BC" w14:textId="77777777" w:rsidR="0053398C" w:rsidRPr="000B74BC" w:rsidRDefault="0053398C" w:rsidP="00513883">
      <w:pPr>
        <w:suppressLineNumbers/>
        <w:spacing w:line="276" w:lineRule="auto"/>
        <w:jc w:val="both"/>
        <w:rPr>
          <w:rFonts w:ascii="Cambria" w:hAnsi="Cambria" w:cs="Times New Roman"/>
          <w:lang w:val="pt-BR"/>
        </w:rPr>
      </w:pPr>
    </w:p>
    <w:p w14:paraId="0834AFCE" w14:textId="10E4618A" w:rsidR="008B36A9" w:rsidRPr="000B74BC" w:rsidRDefault="008B36A9" w:rsidP="00513883">
      <w:pPr>
        <w:suppressLineNumbers/>
        <w:spacing w:line="276" w:lineRule="auto"/>
        <w:jc w:val="both"/>
        <w:rPr>
          <w:rFonts w:ascii="Cambria" w:hAnsi="Cambria" w:cs="Times New Roman"/>
          <w:lang w:val="pt-BR"/>
        </w:rPr>
      </w:pPr>
      <w:r w:rsidRPr="000B74BC">
        <w:rPr>
          <w:rFonts w:ascii="Cambria" w:hAnsi="Cambria" w:cs="Times New Roman"/>
          <w:lang w:val="pt-BR"/>
        </w:rPr>
        <w:t xml:space="preserve">A </w:t>
      </w:r>
      <w:r w:rsidR="00F12529" w:rsidRPr="000B74BC">
        <w:rPr>
          <w:rFonts w:ascii="Cambria" w:hAnsi="Cambria" w:cs="Times New Roman"/>
          <w:lang w:val="pt-BR"/>
        </w:rPr>
        <w:t>COMISSÃO DE PATRIMÔNIO CULTURAL DO CAU/MG – CPC-CAU/MG</w:t>
      </w:r>
      <w:r w:rsidRPr="000B74BC">
        <w:rPr>
          <w:rFonts w:ascii="Cambria" w:hAnsi="Cambria" w:cs="Times New Roman"/>
          <w:lang w:val="pt-BR"/>
        </w:rPr>
        <w:t xml:space="preserve">, reunida </w:t>
      </w:r>
      <w:r w:rsidR="00F12529" w:rsidRPr="000B74BC">
        <w:rPr>
          <w:rFonts w:ascii="Cambria" w:hAnsi="Cambria" w:cs="Times New Roman"/>
          <w:lang w:val="pt-BR"/>
        </w:rPr>
        <w:t>ordina</w:t>
      </w:r>
      <w:r w:rsidR="0053398C" w:rsidRPr="000B74BC">
        <w:rPr>
          <w:rFonts w:ascii="Cambria" w:hAnsi="Cambria" w:cs="Times New Roman"/>
          <w:lang w:val="pt-BR"/>
        </w:rPr>
        <w:t>ria</w:t>
      </w:r>
      <w:r w:rsidRPr="000B74BC">
        <w:rPr>
          <w:rFonts w:ascii="Cambria" w:hAnsi="Cambria" w:cs="Times New Roman"/>
          <w:lang w:val="pt-BR"/>
        </w:rPr>
        <w:t xml:space="preserve">mente em ambiente virtual, através de videoconferência, no dia </w:t>
      </w:r>
      <w:r w:rsidR="00F12529" w:rsidRPr="000B74BC">
        <w:rPr>
          <w:rFonts w:ascii="Cambria" w:hAnsi="Cambria" w:cs="Times New Roman"/>
          <w:lang w:val="pt-BR"/>
        </w:rPr>
        <w:t>0</w:t>
      </w:r>
      <w:r w:rsidR="001225B8" w:rsidRPr="000B74BC">
        <w:rPr>
          <w:rFonts w:ascii="Cambria" w:hAnsi="Cambria" w:cs="Times New Roman"/>
          <w:lang w:val="pt-BR"/>
        </w:rPr>
        <w:t>3</w:t>
      </w:r>
      <w:r w:rsidR="0053398C" w:rsidRPr="000B74BC">
        <w:rPr>
          <w:rFonts w:ascii="Cambria" w:hAnsi="Cambria" w:cs="Times New Roman"/>
          <w:lang w:val="pt-BR"/>
        </w:rPr>
        <w:t xml:space="preserve"> de </w:t>
      </w:r>
      <w:r w:rsidR="001225B8" w:rsidRPr="000B74BC">
        <w:rPr>
          <w:rFonts w:ascii="Cambria" w:hAnsi="Cambria" w:cs="Times New Roman"/>
          <w:lang w:val="pt-BR"/>
        </w:rPr>
        <w:t>julho</w:t>
      </w:r>
      <w:r w:rsidR="00F12529" w:rsidRPr="000B74BC">
        <w:rPr>
          <w:rFonts w:ascii="Cambria" w:hAnsi="Cambria" w:cs="Times New Roman"/>
          <w:lang w:val="pt-BR"/>
        </w:rPr>
        <w:t xml:space="preserve"> de </w:t>
      </w:r>
      <w:r w:rsidR="0053398C" w:rsidRPr="000B74BC">
        <w:rPr>
          <w:rFonts w:ascii="Cambria" w:hAnsi="Cambria" w:cs="Times New Roman"/>
          <w:lang w:val="pt-BR"/>
        </w:rPr>
        <w:t>20</w:t>
      </w:r>
      <w:r w:rsidR="00F12529" w:rsidRPr="000B74BC">
        <w:rPr>
          <w:rFonts w:ascii="Cambria" w:hAnsi="Cambria" w:cs="Times New Roman"/>
          <w:lang w:val="pt-BR"/>
        </w:rPr>
        <w:t>23,</w:t>
      </w:r>
      <w:r w:rsidR="0053398C" w:rsidRPr="000B74BC">
        <w:rPr>
          <w:rFonts w:ascii="Cambria" w:hAnsi="Cambria" w:cs="Times New Roman"/>
          <w:lang w:val="pt-BR"/>
        </w:rPr>
        <w:t xml:space="preserve"> no uso das competências normativas e regimentais, </w:t>
      </w:r>
      <w:r w:rsidRPr="000B74BC">
        <w:rPr>
          <w:rFonts w:ascii="Cambria" w:hAnsi="Cambria" w:cs="Times New Roman"/>
          <w:lang w:val="pt-BR"/>
        </w:rPr>
        <w:t>após análise do assunto em epígrafe, e</w:t>
      </w:r>
    </w:p>
    <w:p w14:paraId="72FB5958" w14:textId="77777777" w:rsidR="003B51DE" w:rsidRPr="000B74BC" w:rsidRDefault="003B51DE" w:rsidP="00513883">
      <w:pPr>
        <w:suppressLineNumbers/>
        <w:spacing w:line="276" w:lineRule="auto"/>
        <w:jc w:val="both"/>
        <w:rPr>
          <w:rFonts w:ascii="Cambria" w:hAnsi="Cambria" w:cs="Times New Roman"/>
          <w:lang w:val="pt-BR"/>
        </w:rPr>
      </w:pPr>
    </w:p>
    <w:p w14:paraId="769BD1CE" w14:textId="77777777" w:rsidR="00F12529" w:rsidRPr="000B74BC" w:rsidRDefault="00F12529" w:rsidP="00F12529">
      <w:pPr>
        <w:suppressLineNumbers/>
        <w:spacing w:line="276" w:lineRule="auto"/>
        <w:jc w:val="both"/>
        <w:rPr>
          <w:rFonts w:ascii="Cambria" w:hAnsi="Cambria" w:cs="Times New Roman"/>
          <w:lang w:val="pt-BR"/>
        </w:rPr>
      </w:pPr>
      <w:r w:rsidRPr="000B74BC">
        <w:rPr>
          <w:rFonts w:ascii="Cambria" w:hAnsi="Cambria" w:cs="Times New Roman"/>
          <w:lang w:val="pt-BR"/>
        </w:rPr>
        <w:t>Considerando o art. 92 do Regimento Interno do CAU/MG;</w:t>
      </w:r>
    </w:p>
    <w:p w14:paraId="0F59BFAB" w14:textId="77777777" w:rsidR="00F12529" w:rsidRPr="000B74BC" w:rsidRDefault="00F12529" w:rsidP="00F12529">
      <w:pPr>
        <w:suppressLineNumbers/>
        <w:spacing w:line="276" w:lineRule="auto"/>
        <w:jc w:val="both"/>
        <w:rPr>
          <w:rFonts w:ascii="Cambria" w:hAnsi="Cambria" w:cs="Times New Roman"/>
          <w:lang w:val="pt-BR"/>
        </w:rPr>
      </w:pPr>
    </w:p>
    <w:p w14:paraId="52CCC31F" w14:textId="2D5A29B5" w:rsidR="00F12529" w:rsidRPr="000B74BC" w:rsidRDefault="00F12529" w:rsidP="00F12529">
      <w:pPr>
        <w:suppressLineNumbers/>
        <w:spacing w:line="276" w:lineRule="auto"/>
        <w:jc w:val="both"/>
        <w:rPr>
          <w:rFonts w:ascii="Cambria" w:hAnsi="Cambria" w:cs="Times New Roman"/>
          <w:lang w:val="pt-BR"/>
        </w:rPr>
      </w:pPr>
      <w:r w:rsidRPr="000B74BC">
        <w:rPr>
          <w:rFonts w:ascii="Cambria" w:hAnsi="Cambria" w:cs="Times New Roman"/>
          <w:lang w:val="pt-BR"/>
        </w:rPr>
        <w:t>Considerando o art. 99-B do Regimento Interno do CAU/MG</w:t>
      </w:r>
      <w:r w:rsidR="003D140D" w:rsidRPr="000B74BC">
        <w:rPr>
          <w:rFonts w:ascii="Cambria" w:hAnsi="Cambria" w:cs="Times New Roman"/>
          <w:lang w:val="pt-BR"/>
        </w:rPr>
        <w:t>, que dispõe sobre as competências da Comissão de Patrimônio Cultural do CAU/MG;</w:t>
      </w:r>
    </w:p>
    <w:p w14:paraId="247EA4C1" w14:textId="77777777" w:rsidR="001225B8" w:rsidRPr="000B74BC" w:rsidRDefault="001225B8" w:rsidP="00F12529">
      <w:pPr>
        <w:suppressLineNumbers/>
        <w:spacing w:line="276" w:lineRule="auto"/>
        <w:jc w:val="both"/>
        <w:rPr>
          <w:rFonts w:ascii="Cambria" w:hAnsi="Cambria" w:cs="Times New Roman"/>
          <w:lang w:val="pt-BR"/>
        </w:rPr>
      </w:pPr>
    </w:p>
    <w:p w14:paraId="29834DBE" w14:textId="46AF53E5" w:rsidR="001225B8" w:rsidRPr="000B74BC" w:rsidRDefault="001225B8" w:rsidP="00F12529">
      <w:pPr>
        <w:suppressLineNumbers/>
        <w:spacing w:line="276" w:lineRule="auto"/>
        <w:jc w:val="both"/>
        <w:rPr>
          <w:rFonts w:ascii="Cambria" w:hAnsi="Cambria" w:cs="Times New Roman"/>
          <w:lang w:val="pt-BR"/>
        </w:rPr>
      </w:pPr>
      <w:r w:rsidRPr="000B74BC">
        <w:rPr>
          <w:rFonts w:ascii="Cambria" w:hAnsi="Cambria" w:cs="Times New Roman"/>
          <w:lang w:val="pt-BR"/>
        </w:rPr>
        <w:t>Considerando o Memorando GEPLAN 003/2023, que solicita informações para o Relatório de Gestão Semestral 2023. (Protocolo 1771705/2023)</w:t>
      </w:r>
      <w:r w:rsidR="00CA181B" w:rsidRPr="000B74BC">
        <w:rPr>
          <w:rFonts w:ascii="Cambria" w:hAnsi="Cambria" w:cs="Times New Roman"/>
          <w:lang w:val="pt-BR"/>
        </w:rPr>
        <w:t>;</w:t>
      </w:r>
    </w:p>
    <w:p w14:paraId="0538FF03" w14:textId="77777777" w:rsidR="00F12529" w:rsidRPr="000B74BC" w:rsidRDefault="00F12529" w:rsidP="00513883">
      <w:pPr>
        <w:suppressLineNumbers/>
        <w:spacing w:line="276" w:lineRule="auto"/>
        <w:ind w:left="2160"/>
        <w:jc w:val="both"/>
        <w:rPr>
          <w:rFonts w:ascii="Cambria" w:hAnsi="Cambria" w:cs="Times New Roman"/>
          <w:i/>
          <w:iCs/>
          <w:lang w:val="pt-BR"/>
        </w:rPr>
      </w:pPr>
    </w:p>
    <w:p w14:paraId="2A51A615" w14:textId="77777777" w:rsidR="00CA181B" w:rsidRPr="000B74BC" w:rsidRDefault="00CA181B" w:rsidP="00513883">
      <w:pPr>
        <w:suppressLineNumbers/>
        <w:spacing w:line="276" w:lineRule="auto"/>
        <w:jc w:val="both"/>
        <w:rPr>
          <w:rFonts w:ascii="Cambria" w:hAnsi="Cambria" w:cs="Times New Roman"/>
          <w:b/>
          <w:bCs/>
          <w:lang w:val="pt-BR"/>
        </w:rPr>
      </w:pPr>
    </w:p>
    <w:p w14:paraId="195D33D8" w14:textId="77777777" w:rsidR="00CA181B" w:rsidRPr="000B74BC" w:rsidRDefault="00CA181B" w:rsidP="00513883">
      <w:pPr>
        <w:suppressLineNumbers/>
        <w:spacing w:line="276" w:lineRule="auto"/>
        <w:jc w:val="both"/>
        <w:rPr>
          <w:rFonts w:ascii="Cambria" w:hAnsi="Cambria" w:cs="Times New Roman"/>
          <w:b/>
          <w:bCs/>
          <w:lang w:val="pt-BR"/>
        </w:rPr>
      </w:pPr>
    </w:p>
    <w:p w14:paraId="279AB27F" w14:textId="77777777" w:rsidR="00CA181B" w:rsidRPr="000B74BC" w:rsidRDefault="00CA181B" w:rsidP="00513883">
      <w:pPr>
        <w:suppressLineNumbers/>
        <w:spacing w:line="276" w:lineRule="auto"/>
        <w:jc w:val="both"/>
        <w:rPr>
          <w:rFonts w:ascii="Cambria" w:hAnsi="Cambria" w:cs="Times New Roman"/>
          <w:b/>
          <w:bCs/>
          <w:lang w:val="pt-BR"/>
        </w:rPr>
      </w:pPr>
    </w:p>
    <w:p w14:paraId="74BE817C" w14:textId="77777777" w:rsidR="00CA181B" w:rsidRPr="000B74BC" w:rsidRDefault="00CA181B" w:rsidP="00513883">
      <w:pPr>
        <w:suppressLineNumbers/>
        <w:spacing w:line="276" w:lineRule="auto"/>
        <w:jc w:val="both"/>
        <w:rPr>
          <w:rFonts w:ascii="Cambria" w:hAnsi="Cambria" w:cs="Times New Roman"/>
          <w:b/>
          <w:bCs/>
          <w:lang w:val="pt-BR"/>
        </w:rPr>
      </w:pPr>
    </w:p>
    <w:p w14:paraId="4B7A5999" w14:textId="77777777" w:rsidR="00CA181B" w:rsidRPr="000B74BC" w:rsidRDefault="00CA181B" w:rsidP="00513883">
      <w:pPr>
        <w:suppressLineNumbers/>
        <w:spacing w:line="276" w:lineRule="auto"/>
        <w:jc w:val="both"/>
        <w:rPr>
          <w:rFonts w:ascii="Cambria" w:hAnsi="Cambria" w:cs="Times New Roman"/>
          <w:b/>
          <w:bCs/>
          <w:lang w:val="pt-BR"/>
        </w:rPr>
      </w:pPr>
    </w:p>
    <w:p w14:paraId="2FCC1D9F" w14:textId="77777777" w:rsidR="00CA181B" w:rsidRPr="000B74BC" w:rsidRDefault="00CA181B" w:rsidP="00513883">
      <w:pPr>
        <w:suppressLineNumbers/>
        <w:spacing w:line="276" w:lineRule="auto"/>
        <w:jc w:val="both"/>
        <w:rPr>
          <w:rFonts w:ascii="Cambria" w:hAnsi="Cambria" w:cs="Times New Roman"/>
          <w:b/>
          <w:bCs/>
          <w:lang w:val="pt-BR"/>
        </w:rPr>
      </w:pPr>
    </w:p>
    <w:p w14:paraId="44992AD6" w14:textId="77777777" w:rsidR="00CA181B" w:rsidRPr="000B74BC" w:rsidRDefault="00CA181B" w:rsidP="00513883">
      <w:pPr>
        <w:suppressLineNumbers/>
        <w:spacing w:line="276" w:lineRule="auto"/>
        <w:jc w:val="both"/>
        <w:rPr>
          <w:rFonts w:ascii="Cambria" w:hAnsi="Cambria" w:cs="Times New Roman"/>
          <w:b/>
          <w:bCs/>
          <w:lang w:val="pt-BR"/>
        </w:rPr>
      </w:pPr>
    </w:p>
    <w:p w14:paraId="430D37EC" w14:textId="77777777" w:rsidR="00CA181B" w:rsidRPr="000B74BC" w:rsidRDefault="00CA181B" w:rsidP="00513883">
      <w:pPr>
        <w:suppressLineNumbers/>
        <w:spacing w:line="276" w:lineRule="auto"/>
        <w:jc w:val="both"/>
        <w:rPr>
          <w:rFonts w:ascii="Cambria" w:hAnsi="Cambria" w:cs="Times New Roman"/>
          <w:b/>
          <w:bCs/>
          <w:lang w:val="pt-BR"/>
        </w:rPr>
      </w:pPr>
    </w:p>
    <w:p w14:paraId="6D272CF4" w14:textId="77777777" w:rsidR="00CA181B" w:rsidRPr="000B74BC" w:rsidRDefault="00CA181B" w:rsidP="00513883">
      <w:pPr>
        <w:suppressLineNumbers/>
        <w:spacing w:line="276" w:lineRule="auto"/>
        <w:jc w:val="both"/>
        <w:rPr>
          <w:rFonts w:ascii="Cambria" w:hAnsi="Cambria" w:cs="Times New Roman"/>
          <w:b/>
          <w:bCs/>
          <w:lang w:val="pt-BR"/>
        </w:rPr>
      </w:pPr>
    </w:p>
    <w:p w14:paraId="12F46CC7" w14:textId="77777777" w:rsidR="00CA181B" w:rsidRPr="000B74BC" w:rsidRDefault="00CA181B" w:rsidP="00513883">
      <w:pPr>
        <w:suppressLineNumbers/>
        <w:spacing w:line="276" w:lineRule="auto"/>
        <w:jc w:val="both"/>
        <w:rPr>
          <w:rFonts w:ascii="Cambria" w:hAnsi="Cambria" w:cs="Times New Roman"/>
          <w:b/>
          <w:bCs/>
          <w:lang w:val="pt-BR"/>
        </w:rPr>
      </w:pPr>
    </w:p>
    <w:p w14:paraId="45FDC391" w14:textId="77777777" w:rsidR="00CA181B" w:rsidRPr="000B74BC" w:rsidRDefault="00CA181B" w:rsidP="00513883">
      <w:pPr>
        <w:suppressLineNumbers/>
        <w:spacing w:line="276" w:lineRule="auto"/>
        <w:jc w:val="both"/>
        <w:rPr>
          <w:rFonts w:ascii="Cambria" w:hAnsi="Cambria" w:cs="Times New Roman"/>
          <w:b/>
          <w:bCs/>
          <w:lang w:val="pt-BR"/>
        </w:rPr>
      </w:pPr>
    </w:p>
    <w:p w14:paraId="33447123" w14:textId="77777777" w:rsidR="00CA181B" w:rsidRPr="000B74BC" w:rsidRDefault="00CA181B" w:rsidP="00513883">
      <w:pPr>
        <w:suppressLineNumbers/>
        <w:spacing w:line="276" w:lineRule="auto"/>
        <w:jc w:val="both"/>
        <w:rPr>
          <w:rFonts w:ascii="Cambria" w:hAnsi="Cambria" w:cs="Times New Roman"/>
          <w:b/>
          <w:bCs/>
          <w:lang w:val="pt-BR"/>
        </w:rPr>
      </w:pPr>
    </w:p>
    <w:p w14:paraId="63B50EEC" w14:textId="77777777" w:rsidR="00CA181B" w:rsidRPr="000B74BC" w:rsidRDefault="00CA181B" w:rsidP="00513883">
      <w:pPr>
        <w:suppressLineNumbers/>
        <w:spacing w:line="276" w:lineRule="auto"/>
        <w:jc w:val="both"/>
        <w:rPr>
          <w:rFonts w:ascii="Cambria" w:hAnsi="Cambria" w:cs="Times New Roman"/>
          <w:b/>
          <w:bCs/>
          <w:lang w:val="pt-BR"/>
        </w:rPr>
      </w:pPr>
    </w:p>
    <w:p w14:paraId="340A7151" w14:textId="77777777" w:rsidR="00CA181B" w:rsidRPr="000B74BC" w:rsidRDefault="00CA181B" w:rsidP="00513883">
      <w:pPr>
        <w:suppressLineNumbers/>
        <w:spacing w:line="276" w:lineRule="auto"/>
        <w:jc w:val="both"/>
        <w:rPr>
          <w:rFonts w:ascii="Cambria" w:hAnsi="Cambria" w:cs="Times New Roman"/>
          <w:b/>
          <w:bCs/>
          <w:lang w:val="pt-BR"/>
        </w:rPr>
      </w:pPr>
    </w:p>
    <w:p w14:paraId="0FA9F464" w14:textId="77777777" w:rsidR="00CA181B" w:rsidRPr="000B74BC" w:rsidRDefault="00CA181B" w:rsidP="00513883">
      <w:pPr>
        <w:suppressLineNumbers/>
        <w:spacing w:line="276" w:lineRule="auto"/>
        <w:jc w:val="both"/>
        <w:rPr>
          <w:rFonts w:ascii="Cambria" w:hAnsi="Cambria" w:cs="Times New Roman"/>
          <w:b/>
          <w:bCs/>
          <w:lang w:val="pt-BR"/>
        </w:rPr>
      </w:pPr>
    </w:p>
    <w:p w14:paraId="06114A24" w14:textId="77777777" w:rsidR="00CA181B" w:rsidRPr="000B74BC" w:rsidRDefault="00CA181B" w:rsidP="00513883">
      <w:pPr>
        <w:suppressLineNumbers/>
        <w:spacing w:line="276" w:lineRule="auto"/>
        <w:jc w:val="both"/>
        <w:rPr>
          <w:rFonts w:ascii="Cambria" w:hAnsi="Cambria" w:cs="Times New Roman"/>
          <w:b/>
          <w:bCs/>
          <w:lang w:val="pt-BR"/>
        </w:rPr>
      </w:pPr>
    </w:p>
    <w:p w14:paraId="60560830" w14:textId="77777777" w:rsidR="00CA181B" w:rsidRPr="000B74BC" w:rsidRDefault="00CA181B" w:rsidP="00513883">
      <w:pPr>
        <w:suppressLineNumbers/>
        <w:spacing w:line="276" w:lineRule="auto"/>
        <w:jc w:val="both"/>
        <w:rPr>
          <w:rFonts w:ascii="Cambria" w:hAnsi="Cambria" w:cs="Times New Roman"/>
          <w:b/>
          <w:bCs/>
          <w:lang w:val="pt-BR"/>
        </w:rPr>
      </w:pPr>
    </w:p>
    <w:p w14:paraId="5F8513B8" w14:textId="77777777" w:rsidR="00CA181B" w:rsidRPr="000B74BC" w:rsidRDefault="00CA181B" w:rsidP="00513883">
      <w:pPr>
        <w:suppressLineNumbers/>
        <w:spacing w:line="276" w:lineRule="auto"/>
        <w:jc w:val="both"/>
        <w:rPr>
          <w:rFonts w:ascii="Cambria" w:hAnsi="Cambria" w:cs="Times New Roman"/>
          <w:b/>
          <w:bCs/>
          <w:lang w:val="pt-BR"/>
        </w:rPr>
      </w:pPr>
    </w:p>
    <w:p w14:paraId="0F526478" w14:textId="77777777" w:rsidR="00CA181B" w:rsidRPr="000B74BC" w:rsidRDefault="00CA181B" w:rsidP="00513883">
      <w:pPr>
        <w:suppressLineNumbers/>
        <w:spacing w:line="276" w:lineRule="auto"/>
        <w:jc w:val="both"/>
        <w:rPr>
          <w:rFonts w:ascii="Cambria" w:hAnsi="Cambria" w:cs="Times New Roman"/>
          <w:b/>
          <w:bCs/>
          <w:lang w:val="pt-BR"/>
        </w:rPr>
      </w:pPr>
    </w:p>
    <w:p w14:paraId="66E51546" w14:textId="77777777" w:rsidR="00CA181B" w:rsidRPr="000B74BC" w:rsidRDefault="00CA181B" w:rsidP="00513883">
      <w:pPr>
        <w:suppressLineNumbers/>
        <w:spacing w:line="276" w:lineRule="auto"/>
        <w:jc w:val="both"/>
        <w:rPr>
          <w:rFonts w:ascii="Cambria" w:hAnsi="Cambria" w:cs="Times New Roman"/>
          <w:b/>
          <w:bCs/>
          <w:lang w:val="pt-BR"/>
        </w:rPr>
      </w:pPr>
    </w:p>
    <w:p w14:paraId="7D6E1BC8" w14:textId="77777777" w:rsidR="00CA181B" w:rsidRPr="000B74BC" w:rsidRDefault="00CA181B" w:rsidP="00513883">
      <w:pPr>
        <w:suppressLineNumbers/>
        <w:spacing w:line="276" w:lineRule="auto"/>
        <w:jc w:val="both"/>
        <w:rPr>
          <w:rFonts w:ascii="Cambria" w:hAnsi="Cambria" w:cs="Times New Roman"/>
          <w:b/>
          <w:bCs/>
          <w:lang w:val="pt-BR"/>
        </w:rPr>
      </w:pPr>
    </w:p>
    <w:p w14:paraId="042CC371" w14:textId="77777777" w:rsidR="00CA181B" w:rsidRPr="000B74BC" w:rsidRDefault="00CA181B" w:rsidP="00513883">
      <w:pPr>
        <w:suppressLineNumbers/>
        <w:spacing w:line="276" w:lineRule="auto"/>
        <w:jc w:val="both"/>
        <w:rPr>
          <w:rFonts w:ascii="Cambria" w:hAnsi="Cambria" w:cs="Times New Roman"/>
          <w:b/>
          <w:bCs/>
          <w:lang w:val="pt-BR"/>
        </w:rPr>
      </w:pPr>
    </w:p>
    <w:p w14:paraId="44527C39" w14:textId="77777777" w:rsidR="00CA181B" w:rsidRPr="000B74BC" w:rsidRDefault="00CA181B" w:rsidP="00513883">
      <w:pPr>
        <w:suppressLineNumbers/>
        <w:spacing w:line="276" w:lineRule="auto"/>
        <w:jc w:val="both"/>
        <w:rPr>
          <w:rFonts w:ascii="Cambria" w:hAnsi="Cambria" w:cs="Times New Roman"/>
          <w:b/>
          <w:bCs/>
          <w:lang w:val="pt-BR"/>
        </w:rPr>
      </w:pPr>
    </w:p>
    <w:p w14:paraId="2B747D10" w14:textId="77777777" w:rsidR="00CA181B" w:rsidRPr="000B74BC" w:rsidRDefault="00CA181B" w:rsidP="00513883">
      <w:pPr>
        <w:suppressLineNumbers/>
        <w:spacing w:line="276" w:lineRule="auto"/>
        <w:jc w:val="both"/>
        <w:rPr>
          <w:rFonts w:ascii="Cambria" w:hAnsi="Cambria" w:cs="Times New Roman"/>
          <w:b/>
          <w:bCs/>
          <w:lang w:val="pt-BR"/>
        </w:rPr>
      </w:pPr>
    </w:p>
    <w:p w14:paraId="2EEE86EF" w14:textId="77777777" w:rsidR="00CA181B" w:rsidRPr="000B74BC" w:rsidRDefault="00CA181B" w:rsidP="00513883">
      <w:pPr>
        <w:suppressLineNumbers/>
        <w:spacing w:line="276" w:lineRule="auto"/>
        <w:jc w:val="both"/>
        <w:rPr>
          <w:rFonts w:ascii="Cambria" w:hAnsi="Cambria" w:cs="Times New Roman"/>
          <w:b/>
          <w:bCs/>
          <w:lang w:val="pt-BR"/>
        </w:rPr>
      </w:pPr>
    </w:p>
    <w:p w14:paraId="0FBB5A8A" w14:textId="77777777" w:rsidR="00CA181B" w:rsidRPr="000B74BC" w:rsidRDefault="00CA181B" w:rsidP="00513883">
      <w:pPr>
        <w:suppressLineNumbers/>
        <w:spacing w:line="276" w:lineRule="auto"/>
        <w:jc w:val="both"/>
        <w:rPr>
          <w:rFonts w:ascii="Cambria" w:hAnsi="Cambria" w:cs="Times New Roman"/>
          <w:b/>
          <w:bCs/>
          <w:lang w:val="pt-BR"/>
        </w:rPr>
      </w:pPr>
    </w:p>
    <w:p w14:paraId="218D2033" w14:textId="77777777" w:rsidR="00CA181B" w:rsidRPr="000B74BC" w:rsidRDefault="00CA181B" w:rsidP="00513883">
      <w:pPr>
        <w:suppressLineNumbers/>
        <w:spacing w:line="276" w:lineRule="auto"/>
        <w:jc w:val="both"/>
        <w:rPr>
          <w:rFonts w:ascii="Cambria" w:hAnsi="Cambria" w:cs="Times New Roman"/>
          <w:b/>
          <w:bCs/>
          <w:lang w:val="pt-BR"/>
        </w:rPr>
      </w:pPr>
    </w:p>
    <w:p w14:paraId="55272B05" w14:textId="7069EAA9" w:rsidR="008B36A9" w:rsidRPr="000B74BC" w:rsidRDefault="008B36A9" w:rsidP="00513883">
      <w:pPr>
        <w:suppressLineNumbers/>
        <w:spacing w:line="276" w:lineRule="auto"/>
        <w:jc w:val="both"/>
        <w:rPr>
          <w:rFonts w:ascii="Cambria" w:hAnsi="Cambria" w:cs="Times New Roman"/>
          <w:b/>
          <w:bCs/>
          <w:lang w:val="pt-BR"/>
        </w:rPr>
      </w:pPr>
      <w:r w:rsidRPr="000B74BC">
        <w:rPr>
          <w:rFonts w:ascii="Cambria" w:hAnsi="Cambria" w:cs="Times New Roman"/>
          <w:b/>
          <w:bCs/>
          <w:lang w:val="pt-BR"/>
        </w:rPr>
        <w:lastRenderedPageBreak/>
        <w:t>DELIBEROU</w:t>
      </w:r>
    </w:p>
    <w:p w14:paraId="7B72B2BF" w14:textId="77777777" w:rsidR="00513883" w:rsidRPr="000B74BC" w:rsidRDefault="00513883" w:rsidP="00513883">
      <w:pPr>
        <w:suppressLineNumbers/>
        <w:spacing w:line="276" w:lineRule="auto"/>
        <w:jc w:val="both"/>
        <w:rPr>
          <w:rFonts w:ascii="Cambria" w:hAnsi="Cambria" w:cs="Times New Roman"/>
          <w:b/>
          <w:bCs/>
          <w:lang w:val="pt-BR"/>
        </w:rPr>
      </w:pPr>
    </w:p>
    <w:p w14:paraId="7C0F1865" w14:textId="711A96C7" w:rsidR="00F12529" w:rsidRPr="000B74BC" w:rsidRDefault="00F12529" w:rsidP="00F12529">
      <w:pPr>
        <w:pStyle w:val="PargrafodaLista"/>
        <w:numPr>
          <w:ilvl w:val="0"/>
          <w:numId w:val="6"/>
        </w:numPr>
        <w:suppressAutoHyphens w:val="0"/>
        <w:spacing w:line="276" w:lineRule="auto"/>
        <w:rPr>
          <w:rFonts w:ascii="Cambria" w:hAnsi="Cambria"/>
          <w:lang w:val="pt-BR"/>
        </w:rPr>
      </w:pPr>
      <w:r w:rsidRPr="000B74BC">
        <w:rPr>
          <w:rFonts w:ascii="Cambria" w:hAnsi="Cambria"/>
          <w:lang w:val="pt-BR"/>
        </w:rPr>
        <w:t xml:space="preserve">Aprovar o Relatório de Atividades desta Comissão para o </w:t>
      </w:r>
      <w:r w:rsidR="001225B8" w:rsidRPr="000B74BC">
        <w:rPr>
          <w:rFonts w:ascii="Cambria" w:hAnsi="Cambria"/>
          <w:lang w:val="pt-BR"/>
        </w:rPr>
        <w:t>primeiro semestre de 2023</w:t>
      </w:r>
      <w:r w:rsidRPr="000B74BC">
        <w:rPr>
          <w:rFonts w:ascii="Cambria" w:hAnsi="Cambria"/>
          <w:lang w:val="pt-BR"/>
        </w:rPr>
        <w:t>, na forma do anexo I desta Deliberação;</w:t>
      </w:r>
    </w:p>
    <w:p w14:paraId="56A20274" w14:textId="77777777" w:rsidR="00F12529" w:rsidRPr="000B74BC" w:rsidRDefault="00F12529" w:rsidP="00F12529">
      <w:pPr>
        <w:pStyle w:val="PargrafodaLista"/>
        <w:suppressAutoHyphens w:val="0"/>
        <w:spacing w:line="276" w:lineRule="auto"/>
        <w:ind w:left="360"/>
        <w:rPr>
          <w:rFonts w:ascii="Cambria" w:hAnsi="Cambria"/>
          <w:lang w:val="pt-BR"/>
        </w:rPr>
      </w:pPr>
    </w:p>
    <w:p w14:paraId="0B2AA92F" w14:textId="54EBF966" w:rsidR="003D140D" w:rsidRPr="000B74BC" w:rsidRDefault="00F12529" w:rsidP="003D140D">
      <w:pPr>
        <w:pStyle w:val="PargrafodaLista"/>
        <w:numPr>
          <w:ilvl w:val="0"/>
          <w:numId w:val="6"/>
        </w:numPr>
        <w:suppressAutoHyphens w:val="0"/>
        <w:spacing w:line="276" w:lineRule="auto"/>
        <w:rPr>
          <w:rFonts w:ascii="Cambria" w:hAnsi="Cambria"/>
          <w:lang w:val="pt-BR"/>
        </w:rPr>
      </w:pPr>
      <w:r w:rsidRPr="000B74BC">
        <w:rPr>
          <w:rFonts w:ascii="Cambria" w:hAnsi="Cambria"/>
          <w:lang w:val="pt-BR"/>
        </w:rPr>
        <w:t xml:space="preserve"> </w:t>
      </w:r>
      <w:r w:rsidR="003D140D" w:rsidRPr="000B74BC">
        <w:rPr>
          <w:rFonts w:ascii="Cambria" w:hAnsi="Cambria"/>
          <w:lang w:val="pt-BR"/>
        </w:rPr>
        <w:t>Proceder aos seguintes encaminhamentos desta deliberação:</w:t>
      </w:r>
    </w:p>
    <w:p w14:paraId="7EA93215" w14:textId="77777777" w:rsidR="003D140D" w:rsidRPr="000B74BC" w:rsidRDefault="003D140D" w:rsidP="003D140D">
      <w:pPr>
        <w:pStyle w:val="PargrafodaLista"/>
        <w:suppressAutoHyphens w:val="0"/>
        <w:spacing w:line="276" w:lineRule="auto"/>
        <w:ind w:left="360"/>
        <w:rPr>
          <w:rFonts w:ascii="Cambria" w:hAnsi="Cambria"/>
          <w:lang w:val="pt-BR"/>
        </w:rPr>
      </w:pPr>
    </w:p>
    <w:tbl>
      <w:tblPr>
        <w:tblStyle w:val="Tabelacomgrade"/>
        <w:tblW w:w="0" w:type="auto"/>
        <w:tblInd w:w="360" w:type="dxa"/>
        <w:tblLook w:val="04A0" w:firstRow="1" w:lastRow="0" w:firstColumn="1" w:lastColumn="0" w:noHBand="0" w:noVBand="1"/>
      </w:tblPr>
      <w:tblGrid>
        <w:gridCol w:w="628"/>
        <w:gridCol w:w="2268"/>
        <w:gridCol w:w="5244"/>
        <w:gridCol w:w="1694"/>
      </w:tblGrid>
      <w:tr w:rsidR="003D140D" w:rsidRPr="000B74BC" w14:paraId="2A6229DB" w14:textId="77777777" w:rsidTr="003D140D">
        <w:trPr>
          <w:trHeight w:val="351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BF350CE" w14:textId="77777777" w:rsidR="003D140D" w:rsidRPr="000B74BC" w:rsidRDefault="003D140D">
            <w:pPr>
              <w:pStyle w:val="PargrafodaLista"/>
              <w:suppressAutoHyphens w:val="0"/>
              <w:spacing w:line="276" w:lineRule="auto"/>
              <w:ind w:left="0"/>
              <w:jc w:val="center"/>
              <w:rPr>
                <w:rFonts w:ascii="Cambria" w:hAnsi="Cambria"/>
                <w:lang w:val="pt-BR"/>
              </w:rPr>
            </w:pPr>
            <w:r w:rsidRPr="000B74BC">
              <w:rPr>
                <w:rFonts w:ascii="Cambria" w:hAnsi="Cambria"/>
                <w:lang w:val="pt-BR"/>
              </w:rPr>
              <w:t>#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6FCE60" w14:textId="77777777" w:rsidR="003D140D" w:rsidRPr="000B74BC" w:rsidRDefault="003D140D">
            <w:pPr>
              <w:pStyle w:val="PargrafodaLista"/>
              <w:suppressAutoHyphens w:val="0"/>
              <w:spacing w:line="276" w:lineRule="auto"/>
              <w:ind w:left="0"/>
              <w:jc w:val="center"/>
              <w:rPr>
                <w:rFonts w:ascii="Cambria" w:hAnsi="Cambria"/>
                <w:lang w:val="pt-BR"/>
              </w:rPr>
            </w:pPr>
            <w:r w:rsidRPr="000B74BC">
              <w:rPr>
                <w:rFonts w:ascii="Cambria" w:hAnsi="Cambria"/>
                <w:lang w:val="pt-BR"/>
              </w:rPr>
              <w:t>SETOR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C4CDCB0" w14:textId="77777777" w:rsidR="003D140D" w:rsidRPr="000B74BC" w:rsidRDefault="003D140D">
            <w:pPr>
              <w:pStyle w:val="PargrafodaLista"/>
              <w:suppressAutoHyphens w:val="0"/>
              <w:spacing w:line="276" w:lineRule="auto"/>
              <w:ind w:left="0"/>
              <w:jc w:val="center"/>
              <w:rPr>
                <w:rFonts w:ascii="Cambria" w:hAnsi="Cambria"/>
                <w:lang w:val="pt-BR"/>
              </w:rPr>
            </w:pPr>
            <w:r w:rsidRPr="000B74BC">
              <w:rPr>
                <w:rFonts w:ascii="Cambria" w:hAnsi="Cambria"/>
                <w:lang w:val="pt-BR"/>
              </w:rPr>
              <w:t>DEMANDA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BB4567" w14:textId="77777777" w:rsidR="003D140D" w:rsidRPr="000B74BC" w:rsidRDefault="003D140D">
            <w:pPr>
              <w:pStyle w:val="PargrafodaLista"/>
              <w:suppressAutoHyphens w:val="0"/>
              <w:spacing w:line="276" w:lineRule="auto"/>
              <w:ind w:left="0"/>
              <w:jc w:val="center"/>
              <w:rPr>
                <w:rFonts w:ascii="Cambria" w:hAnsi="Cambria"/>
                <w:lang w:val="pt-BR"/>
              </w:rPr>
            </w:pPr>
            <w:r w:rsidRPr="000B74BC">
              <w:rPr>
                <w:rFonts w:ascii="Cambria" w:hAnsi="Cambria"/>
                <w:lang w:val="pt-BR"/>
              </w:rPr>
              <w:t>PRAZO</w:t>
            </w:r>
          </w:p>
        </w:tc>
      </w:tr>
      <w:tr w:rsidR="003D140D" w:rsidRPr="000B74BC" w14:paraId="3D81268C" w14:textId="77777777" w:rsidTr="003D140D"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C7B32" w14:textId="77777777" w:rsidR="003D140D" w:rsidRPr="000B74BC" w:rsidRDefault="003D140D">
            <w:pPr>
              <w:pStyle w:val="PargrafodaLista"/>
              <w:suppressAutoHyphens w:val="0"/>
              <w:spacing w:line="276" w:lineRule="auto"/>
              <w:ind w:left="0"/>
              <w:jc w:val="center"/>
              <w:rPr>
                <w:rFonts w:ascii="Cambria" w:hAnsi="Cambria"/>
                <w:lang w:val="pt-BR"/>
              </w:rPr>
            </w:pPr>
            <w:r w:rsidRPr="000B74BC">
              <w:rPr>
                <w:rFonts w:ascii="Cambria" w:hAnsi="Cambria"/>
                <w:lang w:val="pt-BR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EEF54" w14:textId="77777777" w:rsidR="003D140D" w:rsidRPr="000B74BC" w:rsidRDefault="003D140D">
            <w:pPr>
              <w:pStyle w:val="PargrafodaLista"/>
              <w:suppressAutoHyphens w:val="0"/>
              <w:spacing w:line="276" w:lineRule="auto"/>
              <w:ind w:left="0"/>
              <w:jc w:val="center"/>
              <w:rPr>
                <w:rFonts w:ascii="Cambria" w:hAnsi="Cambria"/>
                <w:lang w:val="pt-BR"/>
              </w:rPr>
            </w:pPr>
            <w:r w:rsidRPr="000B74BC">
              <w:rPr>
                <w:rFonts w:ascii="Cambria" w:hAnsi="Cambria"/>
                <w:lang w:val="pt-BR"/>
              </w:rPr>
              <w:t>GEPLAN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02BE7" w14:textId="77777777" w:rsidR="003D140D" w:rsidRPr="000B74BC" w:rsidRDefault="003D140D">
            <w:pPr>
              <w:pStyle w:val="PargrafodaLista"/>
              <w:suppressAutoHyphens w:val="0"/>
              <w:spacing w:line="276" w:lineRule="auto"/>
              <w:ind w:left="0"/>
              <w:jc w:val="center"/>
              <w:rPr>
                <w:rFonts w:ascii="Cambria" w:hAnsi="Cambria"/>
                <w:lang w:val="pt-BR"/>
              </w:rPr>
            </w:pPr>
            <w:r w:rsidRPr="000B74BC">
              <w:rPr>
                <w:rFonts w:ascii="Cambria" w:hAnsi="Cambria"/>
                <w:lang w:val="pt-BR"/>
              </w:rPr>
              <w:t>Inclusão dos dados no Relatório de Gestão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11436" w14:textId="1C7AB3D5" w:rsidR="003D140D" w:rsidRPr="000B74BC" w:rsidRDefault="00CA181B" w:rsidP="00CA181B">
            <w:pPr>
              <w:pStyle w:val="PargrafodaLista"/>
              <w:suppressAutoHyphens w:val="0"/>
              <w:spacing w:line="276" w:lineRule="auto"/>
              <w:ind w:left="0"/>
              <w:jc w:val="center"/>
              <w:rPr>
                <w:rFonts w:ascii="Cambria" w:hAnsi="Cambria"/>
                <w:lang w:val="pt-BR"/>
              </w:rPr>
            </w:pPr>
            <w:r w:rsidRPr="000B74BC">
              <w:rPr>
                <w:rFonts w:ascii="Cambria" w:hAnsi="Cambria"/>
                <w:lang w:val="pt-BR"/>
              </w:rPr>
              <w:t>Até 27/07</w:t>
            </w:r>
            <w:r w:rsidR="003D140D" w:rsidRPr="000B74BC">
              <w:rPr>
                <w:rFonts w:ascii="Cambria" w:hAnsi="Cambria"/>
                <w:lang w:val="pt-BR"/>
              </w:rPr>
              <w:t>/2023</w:t>
            </w:r>
          </w:p>
        </w:tc>
      </w:tr>
    </w:tbl>
    <w:p w14:paraId="3165C654" w14:textId="7476C32E" w:rsidR="001A7AAF" w:rsidRPr="000B74BC" w:rsidRDefault="001A7AAF" w:rsidP="00CA181B">
      <w:pPr>
        <w:suppressAutoHyphens w:val="0"/>
        <w:spacing w:line="276" w:lineRule="auto"/>
        <w:rPr>
          <w:rFonts w:ascii="Cambria" w:hAnsi="Cambria"/>
          <w:lang w:val="pt-BR"/>
        </w:rPr>
      </w:pPr>
    </w:p>
    <w:p w14:paraId="55C36D00" w14:textId="77777777" w:rsidR="00CA181B" w:rsidRPr="000B74BC" w:rsidRDefault="00CA181B" w:rsidP="00CA181B">
      <w:pPr>
        <w:suppressAutoHyphens w:val="0"/>
        <w:spacing w:line="276" w:lineRule="auto"/>
        <w:rPr>
          <w:rFonts w:ascii="Cambria" w:hAnsi="Cambria"/>
          <w:lang w:val="pt-BR"/>
        </w:rPr>
      </w:pPr>
    </w:p>
    <w:p w14:paraId="453988DE" w14:textId="77777777" w:rsidR="00CA181B" w:rsidRPr="000B74BC" w:rsidRDefault="00CA181B" w:rsidP="00CA181B">
      <w:pPr>
        <w:suppressAutoHyphens w:val="0"/>
        <w:spacing w:line="276" w:lineRule="auto"/>
        <w:rPr>
          <w:rFonts w:ascii="Cambria" w:hAnsi="Cambria"/>
          <w:lang w:val="pt-BR"/>
        </w:rPr>
      </w:pPr>
    </w:p>
    <w:p w14:paraId="529363CC" w14:textId="77777777" w:rsidR="00AB4334" w:rsidRPr="000B74BC" w:rsidRDefault="00AB4334" w:rsidP="00513883">
      <w:pPr>
        <w:suppressAutoHyphens w:val="0"/>
        <w:spacing w:line="276" w:lineRule="auto"/>
        <w:rPr>
          <w:rFonts w:ascii="Cambria" w:hAnsi="Cambria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096"/>
        <w:gridCol w:w="1274"/>
        <w:gridCol w:w="1274"/>
        <w:gridCol w:w="1408"/>
        <w:gridCol w:w="1275"/>
      </w:tblGrid>
      <w:tr w:rsidR="00AB4334" w:rsidRPr="00DF0A92" w14:paraId="24B8EA6D" w14:textId="77777777" w:rsidTr="00AB4334">
        <w:trPr>
          <w:trHeight w:val="416"/>
        </w:trPr>
        <w:tc>
          <w:tcPr>
            <w:tcW w:w="10194" w:type="dxa"/>
            <w:gridSpan w:val="5"/>
            <w:shd w:val="clear" w:color="auto" w:fill="D9D9D9" w:themeFill="background1" w:themeFillShade="D9"/>
            <w:vAlign w:val="center"/>
          </w:tcPr>
          <w:p w14:paraId="359956C1" w14:textId="77777777" w:rsidR="00F12529" w:rsidRPr="000B74BC" w:rsidRDefault="00F12529" w:rsidP="00F12529">
            <w:pPr>
              <w:spacing w:line="276" w:lineRule="auto"/>
              <w:jc w:val="center"/>
              <w:rPr>
                <w:rFonts w:ascii="Cambria" w:hAnsi="Cambria"/>
                <w:b/>
                <w:lang w:val="pt-BR"/>
              </w:rPr>
            </w:pPr>
            <w:r w:rsidRPr="000B74BC">
              <w:rPr>
                <w:rFonts w:ascii="Cambria" w:hAnsi="Cambria"/>
                <w:b/>
                <w:lang w:val="pt-BR"/>
              </w:rPr>
              <w:t>COMISSÃO DE PATRIMÔNIO CULTURAL</w:t>
            </w:r>
          </w:p>
          <w:p w14:paraId="0FD620E7" w14:textId="015673F9" w:rsidR="00AB4334" w:rsidRPr="000B74BC" w:rsidRDefault="00AB4334" w:rsidP="00AB4334">
            <w:pPr>
              <w:spacing w:line="276" w:lineRule="auto"/>
              <w:jc w:val="center"/>
              <w:rPr>
                <w:rFonts w:ascii="Cambria" w:hAnsi="Cambria"/>
                <w:b/>
                <w:lang w:val="pt-BR"/>
              </w:rPr>
            </w:pPr>
            <w:r w:rsidRPr="000B74BC">
              <w:rPr>
                <w:rFonts w:ascii="Cambria" w:hAnsi="Cambria"/>
                <w:b/>
                <w:lang w:val="pt-BR"/>
              </w:rPr>
              <w:t>VOTAÇÃO</w:t>
            </w:r>
          </w:p>
        </w:tc>
      </w:tr>
      <w:tr w:rsidR="00AB4334" w:rsidRPr="000B74BC" w14:paraId="75C1D2A7" w14:textId="77777777" w:rsidTr="00AB4334">
        <w:trPr>
          <w:trHeight w:val="337"/>
        </w:trPr>
        <w:tc>
          <w:tcPr>
            <w:tcW w:w="5096" w:type="dxa"/>
            <w:shd w:val="clear" w:color="auto" w:fill="F2F2F2" w:themeFill="background1" w:themeFillShade="F2"/>
            <w:vAlign w:val="center"/>
          </w:tcPr>
          <w:p w14:paraId="2704DD18" w14:textId="11445678" w:rsidR="00AB4334" w:rsidRPr="000B74BC" w:rsidRDefault="00AB4334" w:rsidP="00AB4334">
            <w:pPr>
              <w:suppressAutoHyphens w:val="0"/>
              <w:spacing w:line="276" w:lineRule="auto"/>
              <w:jc w:val="center"/>
              <w:rPr>
                <w:rFonts w:ascii="Cambria" w:hAnsi="Cambria"/>
                <w:lang w:val="pt-BR"/>
              </w:rPr>
            </w:pPr>
            <w:r w:rsidRPr="000B74BC">
              <w:rPr>
                <w:rFonts w:ascii="Cambria" w:hAnsi="Cambria"/>
                <w:lang w:val="pt-BR"/>
              </w:rPr>
              <w:t>CONSELHEIRO ESTADUAL</w:t>
            </w:r>
          </w:p>
        </w:tc>
        <w:tc>
          <w:tcPr>
            <w:tcW w:w="1274" w:type="dxa"/>
            <w:shd w:val="clear" w:color="auto" w:fill="F2F2F2" w:themeFill="background1" w:themeFillShade="F2"/>
            <w:vAlign w:val="center"/>
          </w:tcPr>
          <w:p w14:paraId="00A29C51" w14:textId="3A36855D" w:rsidR="00AB4334" w:rsidRPr="000B74BC" w:rsidRDefault="00AB4334" w:rsidP="00AB4334">
            <w:pPr>
              <w:suppressAutoHyphens w:val="0"/>
              <w:spacing w:line="276" w:lineRule="auto"/>
              <w:jc w:val="center"/>
              <w:rPr>
                <w:rFonts w:ascii="Cambria" w:hAnsi="Cambria"/>
                <w:lang w:val="pt-BR"/>
              </w:rPr>
            </w:pPr>
            <w:r w:rsidRPr="000B74BC">
              <w:rPr>
                <w:rFonts w:ascii="Cambria" w:hAnsi="Cambria"/>
                <w:lang w:val="pt-BR"/>
              </w:rPr>
              <w:t>A FAVOR</w:t>
            </w:r>
          </w:p>
        </w:tc>
        <w:tc>
          <w:tcPr>
            <w:tcW w:w="1274" w:type="dxa"/>
            <w:shd w:val="clear" w:color="auto" w:fill="F2F2F2" w:themeFill="background1" w:themeFillShade="F2"/>
            <w:vAlign w:val="center"/>
          </w:tcPr>
          <w:p w14:paraId="7953848C" w14:textId="58A71D2C" w:rsidR="00AB4334" w:rsidRPr="000B74BC" w:rsidRDefault="00AB4334" w:rsidP="00AB4334">
            <w:pPr>
              <w:suppressAutoHyphens w:val="0"/>
              <w:spacing w:line="276" w:lineRule="auto"/>
              <w:jc w:val="center"/>
              <w:rPr>
                <w:rFonts w:ascii="Cambria" w:hAnsi="Cambria"/>
                <w:lang w:val="pt-BR"/>
              </w:rPr>
            </w:pPr>
            <w:r w:rsidRPr="000B74BC">
              <w:rPr>
                <w:rFonts w:ascii="Cambria" w:hAnsi="Cambria"/>
                <w:lang w:val="pt-BR"/>
              </w:rPr>
              <w:t>CONTRA</w:t>
            </w: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14:paraId="1410E6C0" w14:textId="7D2E1847" w:rsidR="00AB4334" w:rsidRPr="000B74BC" w:rsidRDefault="00AB4334" w:rsidP="00AB4334">
            <w:pPr>
              <w:suppressAutoHyphens w:val="0"/>
              <w:spacing w:line="276" w:lineRule="auto"/>
              <w:jc w:val="center"/>
              <w:rPr>
                <w:rFonts w:ascii="Cambria" w:hAnsi="Cambria"/>
                <w:lang w:val="pt-BR"/>
              </w:rPr>
            </w:pPr>
            <w:r w:rsidRPr="000B74BC">
              <w:rPr>
                <w:rFonts w:ascii="Cambria" w:hAnsi="Cambria"/>
                <w:lang w:val="pt-BR"/>
              </w:rPr>
              <w:t>ABSTENÇÃO</w:t>
            </w: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14:paraId="67710460" w14:textId="2435094B" w:rsidR="00AB4334" w:rsidRPr="000B74BC" w:rsidRDefault="00AB4334" w:rsidP="00AB4334">
            <w:pPr>
              <w:suppressAutoHyphens w:val="0"/>
              <w:spacing w:line="276" w:lineRule="auto"/>
              <w:jc w:val="center"/>
              <w:rPr>
                <w:rFonts w:ascii="Cambria" w:hAnsi="Cambria"/>
                <w:lang w:val="pt-BR"/>
              </w:rPr>
            </w:pPr>
            <w:r w:rsidRPr="000B74BC">
              <w:rPr>
                <w:rFonts w:ascii="Cambria" w:hAnsi="Cambria"/>
                <w:lang w:val="pt-BR"/>
              </w:rPr>
              <w:t>AUSÊNCIA</w:t>
            </w:r>
          </w:p>
        </w:tc>
      </w:tr>
      <w:tr w:rsidR="00AB4334" w:rsidRPr="000B74BC" w14:paraId="4DBBD1D1" w14:textId="77777777" w:rsidTr="0056588E">
        <w:trPr>
          <w:trHeight w:val="337"/>
        </w:trPr>
        <w:tc>
          <w:tcPr>
            <w:tcW w:w="5096" w:type="dxa"/>
            <w:vAlign w:val="center"/>
          </w:tcPr>
          <w:p w14:paraId="74D2B925" w14:textId="0221F9A2" w:rsidR="00AB4334" w:rsidRPr="000B74BC" w:rsidRDefault="00F12529" w:rsidP="00513883">
            <w:pPr>
              <w:suppressAutoHyphens w:val="0"/>
              <w:spacing w:line="276" w:lineRule="auto"/>
              <w:rPr>
                <w:rFonts w:ascii="Cambria" w:hAnsi="Cambria"/>
                <w:lang w:val="pt-BR"/>
              </w:rPr>
            </w:pPr>
            <w:r w:rsidRPr="000B74BC">
              <w:rPr>
                <w:rFonts w:ascii="Cambria" w:hAnsi="Cambria"/>
                <w:lang w:val="pt-BR"/>
              </w:rPr>
              <w:t>Sergio Luiz Barreto Campello Cardoso Ayres</w:t>
            </w:r>
            <w:r w:rsidRPr="000B74BC">
              <w:rPr>
                <w:rFonts w:ascii="Cambria" w:hAnsi="Cambria" w:cs="Arial"/>
                <w:color w:val="000000"/>
                <w:shd w:val="clear" w:color="auto" w:fill="FFFFFF"/>
                <w:lang w:val="pt-BR"/>
              </w:rPr>
              <w:t> </w:t>
            </w:r>
            <w:r w:rsidR="00AB4334" w:rsidRPr="000B74BC">
              <w:rPr>
                <w:rFonts w:ascii="Cambria" w:hAnsi="Cambria"/>
                <w:lang w:val="pt-BR"/>
              </w:rPr>
              <w:t xml:space="preserve">– </w:t>
            </w:r>
            <w:r w:rsidRPr="000B74BC">
              <w:rPr>
                <w:rFonts w:ascii="Cambria" w:eastAsia="Calibri" w:hAnsi="Cambria" w:cs="Times New Roman"/>
                <w:i/>
                <w:lang w:val="pt-BR"/>
              </w:rPr>
              <w:t>Coord.</w:t>
            </w:r>
          </w:p>
        </w:tc>
        <w:tc>
          <w:tcPr>
            <w:tcW w:w="1274" w:type="dxa"/>
            <w:vAlign w:val="center"/>
          </w:tcPr>
          <w:p w14:paraId="5315A73E" w14:textId="725A0A4A" w:rsidR="00AB4334" w:rsidRPr="000B74BC" w:rsidRDefault="003D140D" w:rsidP="003D140D">
            <w:pPr>
              <w:suppressAutoHyphens w:val="0"/>
              <w:spacing w:line="276" w:lineRule="auto"/>
              <w:jc w:val="center"/>
              <w:rPr>
                <w:rFonts w:ascii="Cambria" w:hAnsi="Cambria"/>
                <w:lang w:val="pt-BR"/>
              </w:rPr>
            </w:pPr>
            <w:r w:rsidRPr="000B74BC">
              <w:rPr>
                <w:rFonts w:ascii="Cambria" w:hAnsi="Cambria"/>
                <w:lang w:val="pt-BR"/>
              </w:rPr>
              <w:t>X</w:t>
            </w:r>
          </w:p>
        </w:tc>
        <w:tc>
          <w:tcPr>
            <w:tcW w:w="1274" w:type="dxa"/>
            <w:vAlign w:val="center"/>
          </w:tcPr>
          <w:p w14:paraId="00BDD775" w14:textId="77777777" w:rsidR="00AB4334" w:rsidRPr="000B74BC" w:rsidRDefault="00AB4334" w:rsidP="00513883">
            <w:pPr>
              <w:suppressAutoHyphens w:val="0"/>
              <w:spacing w:line="276" w:lineRule="auto"/>
              <w:rPr>
                <w:rFonts w:ascii="Cambria" w:hAnsi="Cambria"/>
                <w:lang w:val="pt-BR"/>
              </w:rPr>
            </w:pPr>
          </w:p>
        </w:tc>
        <w:tc>
          <w:tcPr>
            <w:tcW w:w="1275" w:type="dxa"/>
            <w:vAlign w:val="center"/>
          </w:tcPr>
          <w:p w14:paraId="0DFF667E" w14:textId="77777777" w:rsidR="00AB4334" w:rsidRPr="000B74BC" w:rsidRDefault="00AB4334" w:rsidP="00513883">
            <w:pPr>
              <w:suppressAutoHyphens w:val="0"/>
              <w:spacing w:line="276" w:lineRule="auto"/>
              <w:rPr>
                <w:rFonts w:ascii="Cambria" w:hAnsi="Cambria"/>
                <w:lang w:val="pt-BR"/>
              </w:rPr>
            </w:pPr>
          </w:p>
        </w:tc>
        <w:tc>
          <w:tcPr>
            <w:tcW w:w="1275" w:type="dxa"/>
            <w:vAlign w:val="center"/>
          </w:tcPr>
          <w:p w14:paraId="1A0BB217" w14:textId="77777777" w:rsidR="00AB4334" w:rsidRPr="000B74BC" w:rsidRDefault="00AB4334" w:rsidP="00513883">
            <w:pPr>
              <w:suppressAutoHyphens w:val="0"/>
              <w:spacing w:line="276" w:lineRule="auto"/>
              <w:rPr>
                <w:rFonts w:ascii="Cambria" w:hAnsi="Cambria"/>
                <w:lang w:val="pt-BR"/>
              </w:rPr>
            </w:pPr>
          </w:p>
        </w:tc>
      </w:tr>
      <w:tr w:rsidR="003D140D" w:rsidRPr="000B74BC" w14:paraId="22C00EBF" w14:textId="77777777" w:rsidTr="00DC3F91">
        <w:trPr>
          <w:trHeight w:val="337"/>
        </w:trPr>
        <w:tc>
          <w:tcPr>
            <w:tcW w:w="5096" w:type="dxa"/>
            <w:vAlign w:val="center"/>
          </w:tcPr>
          <w:p w14:paraId="3DF3C1D6" w14:textId="23D30B02" w:rsidR="003D140D" w:rsidRPr="000B74BC" w:rsidRDefault="003D140D" w:rsidP="00C70894">
            <w:pPr>
              <w:suppressAutoHyphens w:val="0"/>
              <w:spacing w:line="276" w:lineRule="auto"/>
              <w:rPr>
                <w:rFonts w:ascii="Cambria" w:hAnsi="Cambria"/>
                <w:lang w:val="pt-BR"/>
              </w:rPr>
            </w:pPr>
            <w:r w:rsidRPr="000B74BC">
              <w:rPr>
                <w:rFonts w:ascii="Cambria" w:hAnsi="Cambria"/>
                <w:lang w:val="pt-BR"/>
              </w:rPr>
              <w:t xml:space="preserve">Ademir Nogueira de Ávila – </w:t>
            </w:r>
            <w:r w:rsidRPr="000B74BC">
              <w:rPr>
                <w:rFonts w:ascii="Cambria" w:eastAsia="Calibri" w:hAnsi="Cambria" w:cs="Times New Roman"/>
                <w:i/>
                <w:lang w:val="pt-BR"/>
              </w:rPr>
              <w:t>Membro Titular</w:t>
            </w:r>
          </w:p>
        </w:tc>
        <w:tc>
          <w:tcPr>
            <w:tcW w:w="1274" w:type="dxa"/>
            <w:vAlign w:val="center"/>
          </w:tcPr>
          <w:p w14:paraId="4B600CED" w14:textId="0349AC6D" w:rsidR="003D140D" w:rsidRPr="000B74BC" w:rsidRDefault="003D140D" w:rsidP="003D140D">
            <w:pPr>
              <w:suppressAutoHyphens w:val="0"/>
              <w:spacing w:line="276" w:lineRule="auto"/>
              <w:jc w:val="center"/>
              <w:rPr>
                <w:rFonts w:ascii="Cambria" w:hAnsi="Cambria"/>
                <w:lang w:val="pt-BR"/>
              </w:rPr>
            </w:pPr>
            <w:r w:rsidRPr="000B74BC">
              <w:rPr>
                <w:rFonts w:ascii="Cambria" w:hAnsi="Cambria"/>
                <w:lang w:val="pt-BR"/>
              </w:rPr>
              <w:t>X</w:t>
            </w:r>
          </w:p>
        </w:tc>
        <w:tc>
          <w:tcPr>
            <w:tcW w:w="1274" w:type="dxa"/>
            <w:vAlign w:val="center"/>
          </w:tcPr>
          <w:p w14:paraId="3EDCC64D" w14:textId="77777777" w:rsidR="003D140D" w:rsidRPr="000B74BC" w:rsidRDefault="003D140D" w:rsidP="00C70894">
            <w:pPr>
              <w:suppressAutoHyphens w:val="0"/>
              <w:spacing w:line="276" w:lineRule="auto"/>
              <w:rPr>
                <w:rFonts w:ascii="Cambria" w:hAnsi="Cambria"/>
                <w:lang w:val="pt-BR"/>
              </w:rPr>
            </w:pPr>
          </w:p>
        </w:tc>
        <w:tc>
          <w:tcPr>
            <w:tcW w:w="1275" w:type="dxa"/>
            <w:vAlign w:val="center"/>
          </w:tcPr>
          <w:p w14:paraId="36B04885" w14:textId="77777777" w:rsidR="003D140D" w:rsidRPr="000B74BC" w:rsidRDefault="003D140D" w:rsidP="00C70894">
            <w:pPr>
              <w:suppressAutoHyphens w:val="0"/>
              <w:spacing w:line="276" w:lineRule="auto"/>
              <w:rPr>
                <w:rFonts w:ascii="Cambria" w:hAnsi="Cambria"/>
                <w:lang w:val="pt-BR"/>
              </w:rPr>
            </w:pPr>
          </w:p>
        </w:tc>
        <w:tc>
          <w:tcPr>
            <w:tcW w:w="1275" w:type="dxa"/>
            <w:vAlign w:val="center"/>
          </w:tcPr>
          <w:p w14:paraId="23DAFA46" w14:textId="77777777" w:rsidR="003D140D" w:rsidRPr="000B74BC" w:rsidRDefault="003D140D" w:rsidP="00C70894">
            <w:pPr>
              <w:suppressAutoHyphens w:val="0"/>
              <w:spacing w:line="276" w:lineRule="auto"/>
              <w:rPr>
                <w:rFonts w:ascii="Cambria" w:hAnsi="Cambria"/>
                <w:lang w:val="pt-BR"/>
              </w:rPr>
            </w:pPr>
          </w:p>
        </w:tc>
      </w:tr>
      <w:tr w:rsidR="003D140D" w:rsidRPr="000B74BC" w14:paraId="05801F2F" w14:textId="77777777" w:rsidTr="00DC3F91">
        <w:trPr>
          <w:trHeight w:val="337"/>
        </w:trPr>
        <w:tc>
          <w:tcPr>
            <w:tcW w:w="5096" w:type="dxa"/>
            <w:vAlign w:val="center"/>
          </w:tcPr>
          <w:p w14:paraId="481EAF23" w14:textId="1BE05CD5" w:rsidR="003D140D" w:rsidRPr="000B74BC" w:rsidRDefault="001F0ED7" w:rsidP="00C70894">
            <w:pPr>
              <w:suppressAutoHyphens w:val="0"/>
              <w:spacing w:line="276" w:lineRule="auto"/>
              <w:rPr>
                <w:rFonts w:ascii="Cambria" w:hAnsi="Cambria"/>
                <w:lang w:val="pt-BR"/>
              </w:rPr>
            </w:pPr>
            <w:r w:rsidRPr="001F0ED7">
              <w:rPr>
                <w:rStyle w:val="normaltextrun"/>
                <w:rFonts w:ascii="Cambria" w:hAnsi="Cambria"/>
                <w:color w:val="000000"/>
                <w:shd w:val="clear" w:color="auto" w:fill="FFFFFF"/>
                <w:lang w:val="pt-BR"/>
              </w:rPr>
              <w:t xml:space="preserve">Adriane de Almeida Matthes </w:t>
            </w:r>
            <w:r w:rsidR="003D140D" w:rsidRPr="000B74BC">
              <w:rPr>
                <w:rFonts w:ascii="Cambria" w:hAnsi="Cambria"/>
                <w:lang w:val="pt-BR"/>
              </w:rPr>
              <w:t xml:space="preserve">– </w:t>
            </w:r>
            <w:r w:rsidR="003D140D" w:rsidRPr="000B74BC">
              <w:rPr>
                <w:rFonts w:ascii="Cambria" w:eastAsia="Calibri" w:hAnsi="Cambria" w:cs="Times New Roman"/>
                <w:i/>
                <w:lang w:val="pt-BR"/>
              </w:rPr>
              <w:t xml:space="preserve">Membro </w:t>
            </w:r>
            <w:r w:rsidRPr="000B74BC">
              <w:rPr>
                <w:rFonts w:ascii="Cambria" w:eastAsia="Calibri" w:hAnsi="Cambria" w:cs="Times New Roman"/>
                <w:i/>
                <w:lang w:val="pt-BR"/>
              </w:rPr>
              <w:t>Suplente</w:t>
            </w:r>
          </w:p>
        </w:tc>
        <w:tc>
          <w:tcPr>
            <w:tcW w:w="1274" w:type="dxa"/>
            <w:vAlign w:val="center"/>
          </w:tcPr>
          <w:p w14:paraId="5C31B8E4" w14:textId="3C6888AC" w:rsidR="003D140D" w:rsidRPr="000B74BC" w:rsidRDefault="003D140D" w:rsidP="003D140D">
            <w:pPr>
              <w:suppressAutoHyphens w:val="0"/>
              <w:spacing w:line="276" w:lineRule="auto"/>
              <w:jc w:val="center"/>
              <w:rPr>
                <w:rFonts w:ascii="Cambria" w:hAnsi="Cambria"/>
                <w:lang w:val="pt-BR"/>
              </w:rPr>
            </w:pPr>
            <w:r w:rsidRPr="000B74BC">
              <w:rPr>
                <w:rFonts w:ascii="Cambria" w:hAnsi="Cambria"/>
                <w:lang w:val="pt-BR"/>
              </w:rPr>
              <w:t>X</w:t>
            </w:r>
          </w:p>
        </w:tc>
        <w:tc>
          <w:tcPr>
            <w:tcW w:w="1274" w:type="dxa"/>
            <w:vAlign w:val="center"/>
          </w:tcPr>
          <w:p w14:paraId="7A8EE13C" w14:textId="77777777" w:rsidR="003D140D" w:rsidRPr="000B74BC" w:rsidRDefault="003D140D" w:rsidP="00C70894">
            <w:pPr>
              <w:suppressAutoHyphens w:val="0"/>
              <w:spacing w:line="276" w:lineRule="auto"/>
              <w:rPr>
                <w:rFonts w:ascii="Cambria" w:hAnsi="Cambria"/>
                <w:lang w:val="pt-BR"/>
              </w:rPr>
            </w:pPr>
          </w:p>
        </w:tc>
        <w:tc>
          <w:tcPr>
            <w:tcW w:w="1275" w:type="dxa"/>
            <w:vAlign w:val="center"/>
          </w:tcPr>
          <w:p w14:paraId="5663B5E7" w14:textId="77777777" w:rsidR="003D140D" w:rsidRPr="000B74BC" w:rsidRDefault="003D140D" w:rsidP="00C70894">
            <w:pPr>
              <w:suppressAutoHyphens w:val="0"/>
              <w:spacing w:line="276" w:lineRule="auto"/>
              <w:rPr>
                <w:rFonts w:ascii="Cambria" w:hAnsi="Cambria"/>
                <w:lang w:val="pt-BR"/>
              </w:rPr>
            </w:pPr>
          </w:p>
        </w:tc>
        <w:tc>
          <w:tcPr>
            <w:tcW w:w="1275" w:type="dxa"/>
            <w:vAlign w:val="center"/>
          </w:tcPr>
          <w:p w14:paraId="4A46498A" w14:textId="77777777" w:rsidR="003D140D" w:rsidRPr="000B74BC" w:rsidRDefault="003D140D" w:rsidP="00C70894">
            <w:pPr>
              <w:suppressAutoHyphens w:val="0"/>
              <w:spacing w:line="276" w:lineRule="auto"/>
              <w:rPr>
                <w:rFonts w:ascii="Cambria" w:hAnsi="Cambria"/>
                <w:lang w:val="pt-BR"/>
              </w:rPr>
            </w:pPr>
          </w:p>
        </w:tc>
      </w:tr>
      <w:tr w:rsidR="00C70894" w:rsidRPr="000B74BC" w14:paraId="3D9A71DF" w14:textId="77777777" w:rsidTr="00DC3F91">
        <w:trPr>
          <w:trHeight w:val="337"/>
        </w:trPr>
        <w:tc>
          <w:tcPr>
            <w:tcW w:w="5096" w:type="dxa"/>
            <w:vAlign w:val="center"/>
          </w:tcPr>
          <w:p w14:paraId="5C4F4E82" w14:textId="4DBE788A" w:rsidR="00C70894" w:rsidRPr="000B74BC" w:rsidRDefault="003D140D" w:rsidP="00C70894">
            <w:pPr>
              <w:suppressAutoHyphens w:val="0"/>
              <w:spacing w:line="276" w:lineRule="auto"/>
              <w:rPr>
                <w:rFonts w:ascii="Cambria" w:hAnsi="Cambria"/>
                <w:lang w:val="pt-BR"/>
              </w:rPr>
            </w:pPr>
            <w:r w:rsidRPr="000B74BC">
              <w:rPr>
                <w:rStyle w:val="normaltextrun"/>
                <w:rFonts w:ascii="Cambria" w:hAnsi="Cambria"/>
                <w:color w:val="000000"/>
                <w:shd w:val="clear" w:color="auto" w:fill="FFFFFF"/>
                <w:lang w:val="pt-BR"/>
              </w:rPr>
              <w:t>Fernanda Camargo Ferreira</w:t>
            </w:r>
            <w:r w:rsidRPr="000B74BC">
              <w:rPr>
                <w:rStyle w:val="eop"/>
                <w:rFonts w:ascii="Cambria" w:hAnsi="Cambria"/>
                <w:color w:val="000000"/>
                <w:shd w:val="clear" w:color="auto" w:fill="FFFFFF"/>
                <w:lang w:val="pt-BR"/>
              </w:rPr>
              <w:t> </w:t>
            </w:r>
            <w:r w:rsidRPr="000B74BC">
              <w:rPr>
                <w:rFonts w:ascii="Cambria" w:hAnsi="Cambria"/>
                <w:lang w:val="pt-BR"/>
              </w:rPr>
              <w:t xml:space="preserve">– </w:t>
            </w:r>
            <w:r w:rsidRPr="000B74BC">
              <w:rPr>
                <w:rFonts w:ascii="Cambria" w:eastAsia="Calibri" w:hAnsi="Cambria" w:cs="Times New Roman"/>
                <w:i/>
                <w:lang w:val="pt-BR"/>
              </w:rPr>
              <w:t>Membro Suplente</w:t>
            </w:r>
          </w:p>
        </w:tc>
        <w:tc>
          <w:tcPr>
            <w:tcW w:w="1274" w:type="dxa"/>
            <w:vAlign w:val="center"/>
          </w:tcPr>
          <w:p w14:paraId="6983B242" w14:textId="114FF55F" w:rsidR="00C70894" w:rsidRPr="000B74BC" w:rsidRDefault="003D140D" w:rsidP="003D140D">
            <w:pPr>
              <w:suppressAutoHyphens w:val="0"/>
              <w:spacing w:line="276" w:lineRule="auto"/>
              <w:jc w:val="center"/>
              <w:rPr>
                <w:rFonts w:ascii="Cambria" w:hAnsi="Cambria"/>
                <w:lang w:val="pt-BR"/>
              </w:rPr>
            </w:pPr>
            <w:r w:rsidRPr="000B74BC">
              <w:rPr>
                <w:rFonts w:ascii="Cambria" w:hAnsi="Cambria"/>
                <w:lang w:val="pt-BR"/>
              </w:rPr>
              <w:t>X</w:t>
            </w:r>
          </w:p>
        </w:tc>
        <w:tc>
          <w:tcPr>
            <w:tcW w:w="1274" w:type="dxa"/>
            <w:vAlign w:val="center"/>
          </w:tcPr>
          <w:p w14:paraId="7C5A706E" w14:textId="77777777" w:rsidR="00C70894" w:rsidRPr="000B74BC" w:rsidRDefault="00C70894" w:rsidP="00C70894">
            <w:pPr>
              <w:suppressAutoHyphens w:val="0"/>
              <w:spacing w:line="276" w:lineRule="auto"/>
              <w:rPr>
                <w:rFonts w:ascii="Cambria" w:hAnsi="Cambria"/>
                <w:lang w:val="pt-BR"/>
              </w:rPr>
            </w:pPr>
          </w:p>
        </w:tc>
        <w:tc>
          <w:tcPr>
            <w:tcW w:w="1275" w:type="dxa"/>
            <w:vAlign w:val="center"/>
          </w:tcPr>
          <w:p w14:paraId="34981FBA" w14:textId="77777777" w:rsidR="00C70894" w:rsidRPr="000B74BC" w:rsidRDefault="00C70894" w:rsidP="00C70894">
            <w:pPr>
              <w:suppressAutoHyphens w:val="0"/>
              <w:spacing w:line="276" w:lineRule="auto"/>
              <w:rPr>
                <w:rFonts w:ascii="Cambria" w:hAnsi="Cambria"/>
                <w:lang w:val="pt-BR"/>
              </w:rPr>
            </w:pPr>
          </w:p>
        </w:tc>
        <w:tc>
          <w:tcPr>
            <w:tcW w:w="1275" w:type="dxa"/>
            <w:vAlign w:val="center"/>
          </w:tcPr>
          <w:p w14:paraId="4B05EE79" w14:textId="77777777" w:rsidR="00C70894" w:rsidRPr="000B74BC" w:rsidRDefault="00C70894" w:rsidP="00C70894">
            <w:pPr>
              <w:suppressAutoHyphens w:val="0"/>
              <w:spacing w:line="276" w:lineRule="auto"/>
              <w:rPr>
                <w:rFonts w:ascii="Cambria" w:hAnsi="Cambria"/>
                <w:lang w:val="pt-BR"/>
              </w:rPr>
            </w:pPr>
          </w:p>
        </w:tc>
      </w:tr>
    </w:tbl>
    <w:p w14:paraId="6E2A5BA3" w14:textId="77777777" w:rsidR="00AB4334" w:rsidRPr="000B74BC" w:rsidRDefault="00AB4334" w:rsidP="00513883">
      <w:pPr>
        <w:suppressAutoHyphens w:val="0"/>
        <w:spacing w:line="276" w:lineRule="auto"/>
        <w:rPr>
          <w:rFonts w:ascii="Cambria" w:hAnsi="Cambria"/>
          <w:lang w:val="pt-BR"/>
        </w:rPr>
      </w:pPr>
    </w:p>
    <w:p w14:paraId="7E74380D" w14:textId="52E0964F" w:rsidR="00C70894" w:rsidRPr="000B74BC" w:rsidRDefault="00513883" w:rsidP="00C70894">
      <w:pPr>
        <w:spacing w:line="276" w:lineRule="auto"/>
        <w:jc w:val="center"/>
        <w:rPr>
          <w:rFonts w:ascii="Cambria" w:hAnsi="Cambria" w:cs="Arial"/>
          <w:iCs/>
          <w:lang w:val="pt-BR" w:eastAsia="pt-BR"/>
        </w:rPr>
      </w:pPr>
      <w:r w:rsidRPr="000B74BC">
        <w:rPr>
          <w:rFonts w:ascii="Cambria" w:hAnsi="Cambria" w:cs="Arial"/>
          <w:iCs/>
          <w:lang w:val="pt-BR" w:eastAsia="pt-BR"/>
        </w:rPr>
        <w:t>Declaro, para os devidos fins de direito, que as informações acima ref</w:t>
      </w:r>
      <w:r w:rsidR="00C70894" w:rsidRPr="000B74BC">
        <w:rPr>
          <w:rFonts w:ascii="Cambria" w:hAnsi="Cambria" w:cs="Arial"/>
          <w:iCs/>
          <w:lang w:val="pt-BR" w:eastAsia="pt-BR"/>
        </w:rPr>
        <w:t>eridas são verdadeiras e dou fé, tendo sido aprovado o presente documento com a anuência dos membros da</w:t>
      </w:r>
      <w:r w:rsidR="007E77CF" w:rsidRPr="000B74BC">
        <w:rPr>
          <w:rFonts w:ascii="Cambria" w:hAnsi="Cambria" w:cs="Arial"/>
          <w:lang w:val="pt-BR" w:eastAsia="pt-BR"/>
        </w:rPr>
        <w:t xml:space="preserve"> </w:t>
      </w:r>
      <w:r w:rsidR="00C70894" w:rsidRPr="000B74BC">
        <w:rPr>
          <w:rFonts w:ascii="Cambria" w:hAnsi="Cambria" w:cs="Arial"/>
          <w:lang w:val="pt-BR" w:eastAsia="pt-BR"/>
        </w:rPr>
        <w:t>Comissão</w:t>
      </w:r>
      <w:r w:rsidR="007E77CF" w:rsidRPr="000B74BC">
        <w:rPr>
          <w:rFonts w:ascii="Cambria" w:hAnsi="Cambria" w:cs="Arial"/>
          <w:lang w:val="pt-BR" w:eastAsia="pt-BR"/>
        </w:rPr>
        <w:t xml:space="preserve"> de Patrimônio Cultural</w:t>
      </w:r>
      <w:r w:rsidR="00C70894" w:rsidRPr="000B74BC">
        <w:rPr>
          <w:rFonts w:ascii="Cambria" w:hAnsi="Cambria"/>
          <w:lang w:val="pt-BR"/>
        </w:rPr>
        <w:t>.</w:t>
      </w:r>
    </w:p>
    <w:p w14:paraId="0086005C" w14:textId="363082AE" w:rsidR="00513883" w:rsidRPr="000B74BC" w:rsidRDefault="00513883" w:rsidP="00C70894">
      <w:pPr>
        <w:spacing w:line="276" w:lineRule="auto"/>
        <w:jc w:val="center"/>
        <w:rPr>
          <w:rFonts w:ascii="Cambria" w:hAnsi="Cambria" w:cs="Arial"/>
          <w:iCs/>
          <w:lang w:val="pt-BR" w:eastAsia="pt-BR"/>
        </w:rPr>
      </w:pPr>
    </w:p>
    <w:p w14:paraId="10AB2408" w14:textId="77777777" w:rsidR="00CA181B" w:rsidRPr="000B74BC" w:rsidRDefault="00CA181B" w:rsidP="00C70894">
      <w:pPr>
        <w:spacing w:line="276" w:lineRule="auto"/>
        <w:jc w:val="center"/>
        <w:rPr>
          <w:rFonts w:ascii="Cambria" w:hAnsi="Cambria" w:cs="Arial"/>
          <w:iCs/>
          <w:lang w:val="pt-BR" w:eastAsia="pt-BR"/>
        </w:rPr>
      </w:pPr>
    </w:p>
    <w:p w14:paraId="1091F118" w14:textId="77777777" w:rsidR="00CA181B" w:rsidRPr="000B74BC" w:rsidRDefault="00CA181B" w:rsidP="00C70894">
      <w:pPr>
        <w:spacing w:line="276" w:lineRule="auto"/>
        <w:jc w:val="center"/>
        <w:rPr>
          <w:rFonts w:ascii="Cambria" w:hAnsi="Cambria" w:cs="Arial"/>
          <w:iCs/>
          <w:lang w:val="pt-BR" w:eastAsia="pt-BR"/>
        </w:rPr>
      </w:pPr>
    </w:p>
    <w:p w14:paraId="725F222F" w14:textId="77777777" w:rsidR="00CA181B" w:rsidRPr="000B74BC" w:rsidRDefault="00CA181B" w:rsidP="00C70894">
      <w:pPr>
        <w:spacing w:line="276" w:lineRule="auto"/>
        <w:jc w:val="center"/>
        <w:rPr>
          <w:rFonts w:ascii="Cambria" w:hAnsi="Cambria" w:cs="Arial"/>
          <w:iCs/>
          <w:lang w:val="pt-BR" w:eastAsia="pt-BR"/>
        </w:rPr>
      </w:pPr>
    </w:p>
    <w:p w14:paraId="1D7FD8B0" w14:textId="77777777" w:rsidR="00C70894" w:rsidRPr="000B74BC" w:rsidRDefault="00C70894" w:rsidP="00C70894">
      <w:pPr>
        <w:spacing w:line="276" w:lineRule="auto"/>
        <w:jc w:val="center"/>
        <w:rPr>
          <w:rFonts w:ascii="Cambria" w:hAnsi="Cambria" w:cs="Arial"/>
          <w:iCs/>
          <w:lang w:val="pt-BR" w:eastAsia="pt-BR"/>
        </w:rPr>
      </w:pPr>
    </w:p>
    <w:p w14:paraId="7C578C61" w14:textId="77777777" w:rsidR="00C70894" w:rsidRPr="000B74BC" w:rsidRDefault="00C70894" w:rsidP="00C70894">
      <w:pPr>
        <w:spacing w:line="276" w:lineRule="auto"/>
        <w:jc w:val="center"/>
        <w:rPr>
          <w:rFonts w:ascii="Cambria" w:hAnsi="Cambria" w:cs="Arial"/>
          <w:lang w:val="pt-BR" w:eastAsia="pt-BR"/>
        </w:rPr>
      </w:pPr>
      <w:r w:rsidRPr="000B74BC">
        <w:rPr>
          <w:rFonts w:ascii="Cambria" w:hAnsi="Cambria" w:cs="Arial"/>
          <w:lang w:val="pt-BR" w:eastAsia="pt-BR"/>
        </w:rPr>
        <w:t>_________________________________________________________________________________</w:t>
      </w:r>
    </w:p>
    <w:p w14:paraId="45B15C4D" w14:textId="19372A5B" w:rsidR="00C70894" w:rsidRPr="000B74BC" w:rsidRDefault="007E77CF" w:rsidP="00C70894">
      <w:pPr>
        <w:spacing w:line="276" w:lineRule="auto"/>
        <w:jc w:val="center"/>
        <w:rPr>
          <w:rFonts w:ascii="Cambria" w:eastAsia="Calibri" w:hAnsi="Cambria" w:cs="Times New Roman"/>
          <w:b/>
          <w:lang w:val="pt-BR"/>
        </w:rPr>
      </w:pPr>
      <w:r w:rsidRPr="000B74BC">
        <w:rPr>
          <w:rFonts w:ascii="Cambria" w:eastAsia="Calibri" w:hAnsi="Cambria" w:cs="Times New Roman"/>
          <w:b/>
          <w:lang w:val="pt-BR"/>
        </w:rPr>
        <w:t>Sergio Luiz Barreto Campello Cardoso Ayres</w:t>
      </w:r>
      <w:r w:rsidRPr="000B74BC">
        <w:rPr>
          <w:rFonts w:ascii="Cambria" w:hAnsi="Cambria" w:cs="Arial"/>
          <w:color w:val="000000"/>
          <w:shd w:val="clear" w:color="auto" w:fill="FFFFFF"/>
          <w:lang w:val="pt-BR"/>
        </w:rPr>
        <w:t> </w:t>
      </w:r>
    </w:p>
    <w:p w14:paraId="402EC193" w14:textId="222E9D21" w:rsidR="00C70894" w:rsidRPr="000B74BC" w:rsidRDefault="007E77CF" w:rsidP="00C70894">
      <w:pPr>
        <w:spacing w:line="276" w:lineRule="auto"/>
        <w:jc w:val="center"/>
        <w:rPr>
          <w:rFonts w:ascii="Cambria" w:hAnsi="Cambria" w:cs="Arial"/>
          <w:lang w:val="pt-BR" w:eastAsia="pt-BR"/>
        </w:rPr>
      </w:pPr>
      <w:r w:rsidRPr="000B74BC">
        <w:rPr>
          <w:rFonts w:ascii="Cambria" w:hAnsi="Cambria" w:cs="Arial"/>
          <w:lang w:val="pt-BR" w:eastAsia="pt-BR"/>
        </w:rPr>
        <w:t>Coordenador</w:t>
      </w:r>
    </w:p>
    <w:p w14:paraId="5CC508CE" w14:textId="1754B5A7" w:rsidR="00C70894" w:rsidRPr="000B74BC" w:rsidRDefault="007E77CF" w:rsidP="00C70894">
      <w:pPr>
        <w:spacing w:line="276" w:lineRule="auto"/>
        <w:jc w:val="center"/>
        <w:rPr>
          <w:rFonts w:ascii="Cambria" w:hAnsi="Cambria"/>
          <w:lang w:val="pt-BR"/>
        </w:rPr>
      </w:pPr>
      <w:r w:rsidRPr="000B74BC">
        <w:rPr>
          <w:rFonts w:ascii="Cambria" w:hAnsi="Cambria" w:cs="Arial"/>
          <w:lang w:val="pt-BR" w:eastAsia="pt-BR"/>
        </w:rPr>
        <w:t xml:space="preserve"> Comissão de Patrimônio Cultural</w:t>
      </w:r>
    </w:p>
    <w:p w14:paraId="0DEFAFF7" w14:textId="77777777" w:rsidR="00C70894" w:rsidRPr="000B74BC" w:rsidRDefault="00C70894" w:rsidP="00C70894">
      <w:pPr>
        <w:spacing w:line="276" w:lineRule="auto"/>
        <w:jc w:val="center"/>
        <w:rPr>
          <w:rFonts w:ascii="Cambria" w:hAnsi="Cambria" w:cs="Arial"/>
          <w:iCs/>
          <w:lang w:val="pt-BR" w:eastAsia="pt-BR"/>
        </w:rPr>
      </w:pPr>
    </w:p>
    <w:p w14:paraId="5CF3B825" w14:textId="77777777" w:rsidR="00513883" w:rsidRPr="000B74BC" w:rsidRDefault="00513883" w:rsidP="00513883">
      <w:pPr>
        <w:spacing w:line="276" w:lineRule="auto"/>
        <w:rPr>
          <w:rFonts w:ascii="Cambria" w:hAnsi="Cambria" w:cs="Arial"/>
          <w:lang w:val="pt-BR" w:eastAsia="pt-BR"/>
        </w:rPr>
      </w:pPr>
    </w:p>
    <w:p w14:paraId="49DAE34F" w14:textId="77777777" w:rsidR="00CA181B" w:rsidRPr="000B74BC" w:rsidRDefault="00CA181B" w:rsidP="00513883">
      <w:pPr>
        <w:spacing w:line="276" w:lineRule="auto"/>
        <w:rPr>
          <w:rFonts w:ascii="Cambria" w:hAnsi="Cambria" w:cs="Arial"/>
          <w:lang w:val="pt-BR" w:eastAsia="pt-BR"/>
        </w:rPr>
      </w:pPr>
    </w:p>
    <w:p w14:paraId="6D4F3360" w14:textId="77777777" w:rsidR="00CA181B" w:rsidRPr="000B74BC" w:rsidRDefault="00CA181B" w:rsidP="00513883">
      <w:pPr>
        <w:spacing w:line="276" w:lineRule="auto"/>
        <w:rPr>
          <w:rFonts w:ascii="Cambria" w:hAnsi="Cambria" w:cs="Arial"/>
          <w:lang w:val="pt-BR" w:eastAsia="pt-BR"/>
        </w:rPr>
      </w:pPr>
    </w:p>
    <w:p w14:paraId="1272D660" w14:textId="77777777" w:rsidR="00CA181B" w:rsidRPr="000B74BC" w:rsidRDefault="00CA181B" w:rsidP="00513883">
      <w:pPr>
        <w:spacing w:line="276" w:lineRule="auto"/>
        <w:rPr>
          <w:rFonts w:ascii="Cambria" w:hAnsi="Cambria" w:cs="Arial"/>
          <w:lang w:val="pt-BR" w:eastAsia="pt-BR"/>
        </w:rPr>
      </w:pPr>
    </w:p>
    <w:p w14:paraId="0CEC4740" w14:textId="77777777" w:rsidR="00513883" w:rsidRPr="000B74BC" w:rsidRDefault="00513883" w:rsidP="00513883">
      <w:pPr>
        <w:spacing w:line="276" w:lineRule="auto"/>
        <w:jc w:val="center"/>
        <w:rPr>
          <w:rFonts w:ascii="Cambria" w:hAnsi="Cambria" w:cs="Arial"/>
          <w:lang w:val="pt-BR" w:eastAsia="pt-BR"/>
        </w:rPr>
      </w:pPr>
      <w:r w:rsidRPr="000B74BC">
        <w:rPr>
          <w:rFonts w:ascii="Cambria" w:hAnsi="Cambria" w:cs="Arial"/>
          <w:lang w:val="pt-BR" w:eastAsia="pt-BR"/>
        </w:rPr>
        <w:t>_________________________________________________________________________________</w:t>
      </w:r>
    </w:p>
    <w:p w14:paraId="5F7613A0" w14:textId="7649C6A9" w:rsidR="00513883" w:rsidRPr="000B74BC" w:rsidRDefault="005B24A5" w:rsidP="00513883">
      <w:pPr>
        <w:spacing w:line="276" w:lineRule="auto"/>
        <w:jc w:val="center"/>
        <w:rPr>
          <w:rFonts w:ascii="Cambria" w:eastAsia="Calibri" w:hAnsi="Cambria" w:cs="Times New Roman"/>
          <w:b/>
          <w:lang w:val="pt-BR"/>
        </w:rPr>
      </w:pPr>
      <w:r w:rsidRPr="000B74BC">
        <w:rPr>
          <w:rFonts w:ascii="Cambria" w:eastAsia="Calibri" w:hAnsi="Cambria" w:cs="Times New Roman"/>
          <w:b/>
          <w:lang w:val="pt-BR"/>
        </w:rPr>
        <w:t>Carolina Martins de Oliveira Barbosa</w:t>
      </w:r>
    </w:p>
    <w:p w14:paraId="4FDBD5DD" w14:textId="5445037A" w:rsidR="00513883" w:rsidRPr="000B74BC" w:rsidRDefault="005B24A5" w:rsidP="00513883">
      <w:pPr>
        <w:spacing w:line="276" w:lineRule="auto"/>
        <w:jc w:val="center"/>
        <w:rPr>
          <w:rFonts w:ascii="Cambria" w:hAnsi="Cambria" w:cs="Arial"/>
          <w:lang w:val="pt-BR" w:eastAsia="pt-BR"/>
        </w:rPr>
      </w:pPr>
      <w:r w:rsidRPr="000B74BC">
        <w:rPr>
          <w:rFonts w:ascii="Cambria" w:hAnsi="Cambria" w:cs="Arial"/>
          <w:lang w:val="pt-BR" w:eastAsia="pt-BR"/>
        </w:rPr>
        <w:t xml:space="preserve">Arquiteta e Urbanista </w:t>
      </w:r>
      <w:r w:rsidR="007E77CF" w:rsidRPr="000B74BC">
        <w:rPr>
          <w:rFonts w:ascii="Cambria" w:hAnsi="Cambria" w:cs="Arial"/>
          <w:lang w:val="pt-BR" w:eastAsia="pt-BR"/>
        </w:rPr>
        <w:t>– Assessor</w:t>
      </w:r>
      <w:r w:rsidRPr="000B74BC">
        <w:rPr>
          <w:rFonts w:ascii="Cambria" w:hAnsi="Cambria" w:cs="Arial"/>
          <w:lang w:val="pt-BR" w:eastAsia="pt-BR"/>
        </w:rPr>
        <w:t>a Técnica</w:t>
      </w:r>
    </w:p>
    <w:p w14:paraId="0BF66CC0" w14:textId="26464F5B" w:rsidR="00513883" w:rsidRPr="000B74BC" w:rsidRDefault="00513883" w:rsidP="00513883">
      <w:pPr>
        <w:spacing w:line="276" w:lineRule="auto"/>
        <w:jc w:val="center"/>
        <w:rPr>
          <w:rFonts w:ascii="Cambria" w:hAnsi="Cambria" w:cs="Arial"/>
          <w:lang w:val="pt-BR" w:eastAsia="pt-BR"/>
        </w:rPr>
      </w:pPr>
      <w:r w:rsidRPr="000B74BC">
        <w:rPr>
          <w:rFonts w:ascii="Cambria" w:hAnsi="Cambria" w:cs="Arial"/>
          <w:lang w:val="pt-BR" w:eastAsia="pt-BR"/>
        </w:rPr>
        <w:t xml:space="preserve"> </w:t>
      </w:r>
      <w:r w:rsidR="007E77CF" w:rsidRPr="000B74BC">
        <w:rPr>
          <w:rFonts w:ascii="Cambria" w:hAnsi="Cambria" w:cs="Arial"/>
          <w:lang w:val="pt-BR" w:eastAsia="pt-BR"/>
        </w:rPr>
        <w:t>Comissão de Patrimônio Cultural</w:t>
      </w:r>
      <w:r w:rsidR="00CA181B" w:rsidRPr="000B74BC">
        <w:rPr>
          <w:rFonts w:ascii="Cambria" w:hAnsi="Cambria" w:cs="Arial"/>
          <w:lang w:val="pt-BR" w:eastAsia="pt-BR"/>
        </w:rPr>
        <w:t xml:space="preserve"> do CAU/MG</w:t>
      </w:r>
    </w:p>
    <w:p w14:paraId="07A49DD4" w14:textId="77777777" w:rsidR="005B24A5" w:rsidRPr="000B74BC" w:rsidRDefault="005B24A5" w:rsidP="00513883">
      <w:pPr>
        <w:spacing w:line="276" w:lineRule="auto"/>
        <w:jc w:val="center"/>
        <w:rPr>
          <w:rFonts w:ascii="Cambria" w:hAnsi="Cambria" w:cs="Times New Roman"/>
          <w:b/>
          <w:lang w:val="pt-BR"/>
        </w:rPr>
      </w:pPr>
    </w:p>
    <w:p w14:paraId="51477487" w14:textId="77777777" w:rsidR="005B24A5" w:rsidRPr="000B74BC" w:rsidRDefault="005B24A5" w:rsidP="00513883">
      <w:pPr>
        <w:spacing w:line="276" w:lineRule="auto"/>
        <w:jc w:val="center"/>
        <w:rPr>
          <w:rFonts w:ascii="Cambria" w:hAnsi="Cambria" w:cs="Times New Roman"/>
          <w:b/>
          <w:lang w:val="pt-BR"/>
        </w:rPr>
      </w:pPr>
    </w:p>
    <w:p w14:paraId="3E19039E" w14:textId="77777777" w:rsidR="00CA181B" w:rsidRPr="000B74BC" w:rsidRDefault="00CA181B" w:rsidP="00513883">
      <w:pPr>
        <w:spacing w:line="276" w:lineRule="auto"/>
        <w:jc w:val="center"/>
        <w:rPr>
          <w:rFonts w:ascii="Cambria" w:hAnsi="Cambria" w:cs="Times New Roman"/>
          <w:b/>
          <w:lang w:val="pt-BR"/>
        </w:rPr>
      </w:pPr>
    </w:p>
    <w:p w14:paraId="60AC9BFD" w14:textId="77777777" w:rsidR="00CA181B" w:rsidRPr="000B74BC" w:rsidRDefault="00CA181B" w:rsidP="00513883">
      <w:pPr>
        <w:spacing w:line="276" w:lineRule="auto"/>
        <w:jc w:val="center"/>
        <w:rPr>
          <w:rFonts w:ascii="Cambria" w:hAnsi="Cambria" w:cs="Times New Roman"/>
          <w:b/>
          <w:lang w:val="pt-BR"/>
        </w:rPr>
      </w:pPr>
    </w:p>
    <w:p w14:paraId="03E48F3F" w14:textId="606E6176" w:rsidR="000B74BC" w:rsidRPr="000B74BC" w:rsidRDefault="000B74BC" w:rsidP="000B74BC">
      <w:pPr>
        <w:jc w:val="center"/>
        <w:rPr>
          <w:rFonts w:ascii="Cambria" w:hAnsi="Cambria" w:cs="Arial"/>
          <w:b/>
          <w:bCs/>
          <w:u w:val="single"/>
          <w:lang w:val="pt-BR"/>
        </w:rPr>
      </w:pPr>
      <w:bookmarkStart w:id="1" w:name="_Hlk78810639"/>
      <w:r w:rsidRPr="000B74BC">
        <w:rPr>
          <w:rFonts w:ascii="Cambria" w:hAnsi="Cambria" w:cs="Arial"/>
          <w:b/>
          <w:bCs/>
          <w:u w:val="single"/>
          <w:lang w:val="pt-BR"/>
        </w:rPr>
        <w:lastRenderedPageBreak/>
        <w:t>ANEXO 1 - DADOS DA COMISSÃO ESPECIAL DE PATRIMÔNIO CULTURAL DO CAU/MG (CPC-CAU/MG) PARA COMPOSIÇÃO DO RELATÓRIO DE GESTÃO</w:t>
      </w:r>
    </w:p>
    <w:p w14:paraId="725825F9" w14:textId="77777777" w:rsidR="000B74BC" w:rsidRPr="000B74BC" w:rsidRDefault="000B74BC" w:rsidP="000B74BC">
      <w:pPr>
        <w:jc w:val="center"/>
        <w:rPr>
          <w:rFonts w:ascii="Cambria" w:hAnsi="Cambria" w:cs="Arial"/>
          <w:b/>
          <w:bCs/>
          <w:u w:val="single"/>
          <w:lang w:val="pt-BR"/>
        </w:rPr>
      </w:pPr>
      <w:r w:rsidRPr="000B74BC">
        <w:rPr>
          <w:rFonts w:ascii="Cambria" w:hAnsi="Cambria" w:cs="Arial"/>
          <w:b/>
          <w:bCs/>
          <w:u w:val="single"/>
          <w:lang w:val="pt-BR"/>
        </w:rPr>
        <w:t>Semestral: Período de janeiro a junho de 2023</w:t>
      </w:r>
    </w:p>
    <w:p w14:paraId="3AB5A33D" w14:textId="77777777" w:rsidR="000B74BC" w:rsidRPr="000B74BC" w:rsidRDefault="000B74BC" w:rsidP="000B74BC">
      <w:pPr>
        <w:jc w:val="both"/>
        <w:rPr>
          <w:rFonts w:ascii="Cambria" w:hAnsi="Cambria" w:cs="Arial"/>
          <w:lang w:val="pt-BR"/>
        </w:rPr>
      </w:pPr>
    </w:p>
    <w:tbl>
      <w:tblPr>
        <w:tblW w:w="1042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33"/>
        <w:gridCol w:w="5190"/>
      </w:tblGrid>
      <w:tr w:rsidR="000B74BC" w:rsidRPr="00DF0A92" w14:paraId="5E7CDC1C" w14:textId="77777777" w:rsidTr="000B74BC">
        <w:trPr>
          <w:trHeight w:val="335"/>
        </w:trPr>
        <w:tc>
          <w:tcPr>
            <w:tcW w:w="5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4436A5" w14:textId="77777777" w:rsidR="000B74BC" w:rsidRPr="000B74BC" w:rsidRDefault="000B74BC" w:rsidP="003A04EA">
            <w:pPr>
              <w:textAlignment w:val="baseline"/>
              <w:rPr>
                <w:rFonts w:ascii="Cambria" w:eastAsia="Times New Roman" w:hAnsi="Cambria" w:cs="Segoe UI"/>
                <w:lang w:val="pt-BR" w:eastAsia="pt-BR"/>
              </w:rPr>
            </w:pPr>
          </w:p>
          <w:p w14:paraId="04F14FD5" w14:textId="77777777" w:rsidR="000B74BC" w:rsidRPr="000B74BC" w:rsidRDefault="000B74BC" w:rsidP="003A04EA">
            <w:pPr>
              <w:textAlignment w:val="baseline"/>
              <w:rPr>
                <w:rFonts w:ascii="Cambria" w:eastAsia="Times New Roman" w:hAnsi="Cambria" w:cs="Segoe UI"/>
                <w:b/>
                <w:bCs/>
                <w:lang w:val="pt-BR" w:eastAsia="pt-BR"/>
              </w:rPr>
            </w:pPr>
            <w:r w:rsidRPr="000B74BC">
              <w:rPr>
                <w:rFonts w:ascii="Cambria" w:eastAsia="Times New Roman" w:hAnsi="Cambria" w:cs="Segoe UI"/>
                <w:b/>
                <w:bCs/>
                <w:lang w:val="pt-BR" w:eastAsia="pt-BR"/>
              </w:rPr>
              <w:t>Membros Titulares: </w:t>
            </w:r>
          </w:p>
          <w:p w14:paraId="38904378" w14:textId="77777777" w:rsidR="000B74BC" w:rsidRPr="000B74BC" w:rsidRDefault="000B74BC" w:rsidP="003A04EA">
            <w:pPr>
              <w:textAlignment w:val="baseline"/>
              <w:rPr>
                <w:rFonts w:ascii="Cambria" w:eastAsia="Times New Roman" w:hAnsi="Cambria" w:cs="Segoe UI"/>
                <w:lang w:val="pt-BR" w:eastAsia="pt-BR"/>
              </w:rPr>
            </w:pPr>
            <w:r w:rsidRPr="000B74BC">
              <w:rPr>
                <w:rFonts w:ascii="Cambria" w:eastAsia="Times New Roman" w:hAnsi="Cambria" w:cs="Segoe UI"/>
                <w:lang w:val="pt-BR" w:eastAsia="pt-BR"/>
              </w:rPr>
              <w:t>Sergio Luiz Barreto C. Cardoso Ayres– Coordenador </w:t>
            </w:r>
          </w:p>
          <w:p w14:paraId="11792910" w14:textId="77777777" w:rsidR="000B74BC" w:rsidRPr="000B74BC" w:rsidRDefault="000B74BC" w:rsidP="003A04EA">
            <w:pPr>
              <w:textAlignment w:val="baseline"/>
              <w:rPr>
                <w:rFonts w:ascii="Cambria" w:eastAsia="Times New Roman" w:hAnsi="Cambria" w:cs="Segoe UI"/>
                <w:lang w:val="pt-BR" w:eastAsia="pt-BR"/>
              </w:rPr>
            </w:pPr>
            <w:r w:rsidRPr="000B74BC">
              <w:rPr>
                <w:rFonts w:ascii="Cambria" w:eastAsia="Times New Roman" w:hAnsi="Cambria" w:cs="Segoe UI"/>
                <w:lang w:val="pt-BR" w:eastAsia="pt-BR"/>
              </w:rPr>
              <w:t>Michela Perigolo Rezende– Coord. Adjunta  </w:t>
            </w:r>
          </w:p>
          <w:p w14:paraId="702915D0" w14:textId="77777777" w:rsidR="000B74BC" w:rsidRPr="000B74BC" w:rsidRDefault="000B74BC" w:rsidP="003A04EA">
            <w:pPr>
              <w:textAlignment w:val="baseline"/>
              <w:rPr>
                <w:rFonts w:ascii="Cambria" w:eastAsia="Times New Roman" w:hAnsi="Cambria" w:cs="Segoe UI"/>
                <w:lang w:val="pt-BR" w:eastAsia="pt-BR"/>
              </w:rPr>
            </w:pPr>
            <w:r w:rsidRPr="000B74BC">
              <w:rPr>
                <w:rFonts w:ascii="Cambria" w:eastAsia="Times New Roman" w:hAnsi="Cambria" w:cs="Segoe UI"/>
                <w:lang w:val="pt-BR" w:eastAsia="pt-BR"/>
              </w:rPr>
              <w:t>Ademir Nogueira de Avila</w:t>
            </w:r>
          </w:p>
          <w:p w14:paraId="7336C5F2" w14:textId="77777777" w:rsidR="000B74BC" w:rsidRPr="000B74BC" w:rsidRDefault="000B74BC" w:rsidP="003A04EA">
            <w:pPr>
              <w:textAlignment w:val="baseline"/>
              <w:rPr>
                <w:rFonts w:ascii="Cambria" w:eastAsia="Times New Roman" w:hAnsi="Cambria" w:cs="Segoe UI"/>
                <w:lang w:eastAsia="pt-BR"/>
              </w:rPr>
            </w:pPr>
            <w:r w:rsidRPr="000B74BC">
              <w:rPr>
                <w:rFonts w:ascii="Cambria" w:eastAsia="Times New Roman" w:hAnsi="Cambria" w:cs="Segoe UI"/>
                <w:lang w:eastAsia="pt-BR"/>
              </w:rPr>
              <w:t>Ilara Rebeca Duran de Melo</w:t>
            </w:r>
          </w:p>
          <w:p w14:paraId="1754B8A5" w14:textId="77777777" w:rsidR="000B74BC" w:rsidRPr="000B74BC" w:rsidRDefault="000B74BC" w:rsidP="003A04EA">
            <w:pPr>
              <w:textAlignment w:val="baseline"/>
              <w:rPr>
                <w:rFonts w:ascii="Cambria" w:eastAsia="Times New Roman" w:hAnsi="Cambria" w:cs="Segoe UI"/>
                <w:lang w:eastAsia="pt-BR"/>
              </w:rPr>
            </w:pPr>
          </w:p>
        </w:tc>
        <w:tc>
          <w:tcPr>
            <w:tcW w:w="5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3C62CA" w14:textId="77777777" w:rsidR="000B74BC" w:rsidRPr="000B74BC" w:rsidRDefault="000B74BC" w:rsidP="003A04EA">
            <w:pPr>
              <w:textAlignment w:val="baseline"/>
              <w:rPr>
                <w:rFonts w:ascii="Cambria" w:eastAsia="Times New Roman" w:hAnsi="Cambria" w:cs="Segoe UI"/>
                <w:lang w:val="pt-BR" w:eastAsia="pt-BR"/>
              </w:rPr>
            </w:pPr>
          </w:p>
          <w:p w14:paraId="2FA6B8D9" w14:textId="77777777" w:rsidR="000B74BC" w:rsidRPr="000B74BC" w:rsidRDefault="000B74BC" w:rsidP="003A04EA">
            <w:pPr>
              <w:textAlignment w:val="baseline"/>
              <w:rPr>
                <w:rFonts w:ascii="Cambria" w:eastAsia="Times New Roman" w:hAnsi="Cambria" w:cs="Segoe UI"/>
                <w:b/>
                <w:bCs/>
                <w:lang w:val="pt-BR" w:eastAsia="pt-BR"/>
              </w:rPr>
            </w:pPr>
            <w:r w:rsidRPr="000B74BC">
              <w:rPr>
                <w:rFonts w:ascii="Cambria" w:eastAsia="Times New Roman" w:hAnsi="Cambria" w:cs="Segoe UI"/>
                <w:b/>
                <w:bCs/>
                <w:lang w:val="pt-BR" w:eastAsia="pt-BR"/>
              </w:rPr>
              <w:t>Membros Suplentes: </w:t>
            </w:r>
          </w:p>
          <w:p w14:paraId="2A0E3207" w14:textId="77777777" w:rsidR="000B74BC" w:rsidRPr="000B74BC" w:rsidRDefault="000B74BC" w:rsidP="003A04EA">
            <w:pPr>
              <w:textAlignment w:val="baseline"/>
              <w:rPr>
                <w:rFonts w:ascii="Cambria" w:eastAsia="Times New Roman" w:hAnsi="Cambria" w:cs="Segoe UI"/>
                <w:lang w:val="pt-BR" w:eastAsia="pt-BR"/>
              </w:rPr>
            </w:pPr>
            <w:r w:rsidRPr="000B74BC">
              <w:rPr>
                <w:rFonts w:ascii="Cambria" w:eastAsia="Times New Roman" w:hAnsi="Cambria" w:cs="Segoe UI"/>
                <w:lang w:val="pt-BR" w:eastAsia="pt-BR"/>
              </w:rPr>
              <w:t>Maria Del Mar Ferrer Poblet</w:t>
            </w:r>
          </w:p>
          <w:p w14:paraId="7DA1FE2C" w14:textId="77777777" w:rsidR="000B74BC" w:rsidRPr="000B74BC" w:rsidRDefault="000B74BC" w:rsidP="003A04EA">
            <w:pPr>
              <w:textAlignment w:val="baseline"/>
              <w:rPr>
                <w:rFonts w:ascii="Cambria" w:eastAsia="Times New Roman" w:hAnsi="Cambria" w:cs="Segoe UI"/>
                <w:lang w:val="pt-BR" w:eastAsia="pt-BR"/>
              </w:rPr>
            </w:pPr>
            <w:r w:rsidRPr="000B74BC">
              <w:rPr>
                <w:rFonts w:ascii="Cambria" w:eastAsia="Times New Roman" w:hAnsi="Cambria" w:cs="Segoe UI"/>
                <w:lang w:val="pt-BR" w:eastAsia="pt-BR"/>
              </w:rPr>
              <w:t>Adriane de Almeida Matthes</w:t>
            </w:r>
          </w:p>
          <w:p w14:paraId="4AA0D0B3" w14:textId="77777777" w:rsidR="000B74BC" w:rsidRPr="000B74BC" w:rsidRDefault="000B74BC" w:rsidP="003A04EA">
            <w:pPr>
              <w:textAlignment w:val="baseline"/>
              <w:rPr>
                <w:rFonts w:ascii="Cambria" w:eastAsia="Times New Roman" w:hAnsi="Cambria" w:cs="Segoe UI"/>
                <w:lang w:val="pt-BR" w:eastAsia="pt-BR"/>
              </w:rPr>
            </w:pPr>
            <w:r w:rsidRPr="000B74BC">
              <w:rPr>
                <w:rFonts w:ascii="Cambria" w:eastAsia="Times New Roman" w:hAnsi="Cambria" w:cs="Segoe UI"/>
                <w:lang w:val="pt-BR" w:eastAsia="pt-BR"/>
              </w:rPr>
              <w:t xml:space="preserve"> -</w:t>
            </w:r>
          </w:p>
          <w:p w14:paraId="16734077" w14:textId="77777777" w:rsidR="000B74BC" w:rsidRPr="000B74BC" w:rsidRDefault="000B74BC" w:rsidP="003A04EA">
            <w:pPr>
              <w:textAlignment w:val="baseline"/>
              <w:rPr>
                <w:rFonts w:ascii="Cambria" w:eastAsia="Times New Roman" w:hAnsi="Cambria" w:cs="Segoe UI"/>
                <w:lang w:val="pt-BR" w:eastAsia="pt-BR"/>
              </w:rPr>
            </w:pPr>
            <w:r w:rsidRPr="000B74BC">
              <w:rPr>
                <w:rFonts w:ascii="Cambria" w:eastAsia="Times New Roman" w:hAnsi="Cambria" w:cs="Segoe UI"/>
                <w:lang w:val="pt-BR" w:eastAsia="pt-BR"/>
              </w:rPr>
              <w:t>Fernanda Camargo Ferreira</w:t>
            </w:r>
          </w:p>
        </w:tc>
      </w:tr>
    </w:tbl>
    <w:p w14:paraId="771517ED" w14:textId="77777777" w:rsidR="000B74BC" w:rsidRPr="000B74BC" w:rsidRDefault="000B74BC" w:rsidP="000B74BC">
      <w:pPr>
        <w:jc w:val="both"/>
        <w:rPr>
          <w:rFonts w:ascii="Cambria" w:hAnsi="Cambria" w:cs="Arial"/>
          <w:lang w:val="pt-BR"/>
        </w:rPr>
      </w:pPr>
      <w:r w:rsidRPr="000B74BC">
        <w:rPr>
          <w:rFonts w:ascii="Cambria" w:hAnsi="Cambria" w:cs="Arial"/>
          <w:lang w:val="pt-BR"/>
        </w:rPr>
        <w:tab/>
      </w:r>
    </w:p>
    <w:p w14:paraId="7F43E5AA" w14:textId="77777777" w:rsidR="000B74BC" w:rsidRPr="000B74BC" w:rsidRDefault="000B74BC" w:rsidP="000B74BC">
      <w:pPr>
        <w:jc w:val="both"/>
        <w:rPr>
          <w:rFonts w:ascii="Cambria" w:hAnsi="Cambria" w:cs="Arial"/>
          <w:lang w:val="pt-BR"/>
        </w:rPr>
      </w:pPr>
    </w:p>
    <w:p w14:paraId="6ACEB3A6" w14:textId="77777777" w:rsidR="000B74BC" w:rsidRPr="000B74BC" w:rsidRDefault="000B74BC" w:rsidP="000B74B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mbria" w:eastAsia="Calibri" w:hAnsi="Cambria"/>
          <w:b/>
          <w:bCs/>
          <w:sz w:val="22"/>
          <w:szCs w:val="22"/>
        </w:rPr>
      </w:pPr>
      <w:r w:rsidRPr="000B74BC">
        <w:rPr>
          <w:rStyle w:val="normaltextrun"/>
          <w:rFonts w:ascii="Cambria" w:eastAsia="Calibri" w:hAnsi="Cambria"/>
          <w:b/>
          <w:bCs/>
          <w:sz w:val="22"/>
          <w:szCs w:val="22"/>
        </w:rPr>
        <w:t>Número de reuniões realizadas, número de audiências de instrução e conciliação, número de processos analisados, julgados e pendentes (se for o caso):</w:t>
      </w:r>
      <w:r w:rsidRPr="000B74BC">
        <w:rPr>
          <w:rStyle w:val="eop"/>
          <w:rFonts w:ascii="Cambria" w:eastAsia="Calibri" w:hAnsi="Cambria"/>
          <w:sz w:val="22"/>
          <w:szCs w:val="22"/>
        </w:rPr>
        <w:t> </w:t>
      </w:r>
    </w:p>
    <w:p w14:paraId="16CEE21D" w14:textId="77777777" w:rsidR="000B74BC" w:rsidRPr="000B74BC" w:rsidRDefault="000B74BC" w:rsidP="000B74BC">
      <w:pPr>
        <w:pStyle w:val="paragraph"/>
        <w:spacing w:before="0" w:beforeAutospacing="0" w:after="0" w:afterAutospacing="0"/>
        <w:jc w:val="both"/>
        <w:textAlignment w:val="baseline"/>
        <w:rPr>
          <w:rFonts w:ascii="Cambria" w:hAnsi="Cambria"/>
          <w:sz w:val="22"/>
          <w:szCs w:val="22"/>
        </w:rPr>
      </w:pPr>
    </w:p>
    <w:p w14:paraId="19C5414A" w14:textId="77777777" w:rsidR="000B74BC" w:rsidRPr="000B74BC" w:rsidRDefault="000B74BC" w:rsidP="000B74BC">
      <w:pPr>
        <w:pStyle w:val="paragraph"/>
        <w:numPr>
          <w:ilvl w:val="0"/>
          <w:numId w:val="44"/>
        </w:numPr>
        <w:spacing w:before="0" w:beforeAutospacing="0" w:after="0" w:afterAutospacing="0"/>
        <w:jc w:val="both"/>
        <w:textAlignment w:val="baseline"/>
        <w:rPr>
          <w:rFonts w:ascii="Cambria" w:hAnsi="Cambria"/>
          <w:sz w:val="22"/>
          <w:szCs w:val="22"/>
        </w:rPr>
      </w:pPr>
      <w:r w:rsidRPr="000B74BC">
        <w:rPr>
          <w:rStyle w:val="normaltextrun"/>
          <w:rFonts w:ascii="Cambria" w:eastAsia="Calibri" w:hAnsi="Cambria"/>
          <w:sz w:val="22"/>
          <w:szCs w:val="22"/>
        </w:rPr>
        <w:t xml:space="preserve">Reuniões realizadas pela CPC-CAU/MG em 2023: </w:t>
      </w:r>
      <w:r w:rsidRPr="000B74BC">
        <w:rPr>
          <w:rStyle w:val="normaltextrun"/>
          <w:rFonts w:ascii="Cambria" w:eastAsia="Calibri" w:hAnsi="Cambria"/>
          <w:b/>
          <w:bCs/>
          <w:sz w:val="22"/>
          <w:szCs w:val="22"/>
          <w:u w:val="single"/>
        </w:rPr>
        <w:t>5 reuniões realizadas</w:t>
      </w:r>
      <w:r w:rsidRPr="000B74BC">
        <w:rPr>
          <w:rStyle w:val="normaltextrun"/>
          <w:rFonts w:ascii="Cambria" w:eastAsia="Calibri" w:hAnsi="Cambria"/>
          <w:sz w:val="22"/>
          <w:szCs w:val="22"/>
        </w:rPr>
        <w:t>;</w:t>
      </w:r>
      <w:r w:rsidRPr="000B74BC">
        <w:rPr>
          <w:rStyle w:val="eop"/>
          <w:rFonts w:ascii="Cambria" w:eastAsia="Calibri" w:hAnsi="Cambria"/>
          <w:sz w:val="22"/>
          <w:szCs w:val="22"/>
        </w:rPr>
        <w:t> </w:t>
      </w:r>
    </w:p>
    <w:p w14:paraId="3F6663B0" w14:textId="77777777" w:rsidR="000B74BC" w:rsidRPr="000B74BC" w:rsidRDefault="000B74BC" w:rsidP="000B74BC">
      <w:pPr>
        <w:pStyle w:val="paragraph"/>
        <w:numPr>
          <w:ilvl w:val="0"/>
          <w:numId w:val="44"/>
        </w:numPr>
        <w:spacing w:before="0" w:beforeAutospacing="0" w:after="0" w:afterAutospacing="0"/>
        <w:jc w:val="both"/>
        <w:textAlignment w:val="baseline"/>
        <w:rPr>
          <w:rFonts w:ascii="Cambria" w:hAnsi="Cambria"/>
          <w:sz w:val="22"/>
          <w:szCs w:val="22"/>
        </w:rPr>
      </w:pPr>
      <w:r w:rsidRPr="000B74BC">
        <w:rPr>
          <w:rStyle w:val="normaltextrun"/>
          <w:rFonts w:ascii="Cambria" w:eastAsia="Calibri" w:hAnsi="Cambria"/>
          <w:sz w:val="22"/>
          <w:szCs w:val="22"/>
        </w:rPr>
        <w:t xml:space="preserve">Audiências de instrução e conciliação, processos analisados, julgados e pendentes: </w:t>
      </w:r>
      <w:r w:rsidRPr="000B74BC">
        <w:rPr>
          <w:rStyle w:val="normaltextrun"/>
          <w:rFonts w:ascii="Cambria" w:eastAsia="Calibri" w:hAnsi="Cambria"/>
          <w:b/>
          <w:bCs/>
          <w:sz w:val="22"/>
          <w:szCs w:val="22"/>
          <w:u w:val="single"/>
        </w:rPr>
        <w:t>Não se aplica</w:t>
      </w:r>
      <w:r w:rsidRPr="000B74BC">
        <w:rPr>
          <w:rStyle w:val="normaltextrun"/>
          <w:rFonts w:ascii="Cambria" w:eastAsia="Calibri" w:hAnsi="Cambria"/>
          <w:sz w:val="22"/>
          <w:szCs w:val="22"/>
        </w:rPr>
        <w:t>;</w:t>
      </w:r>
      <w:r w:rsidRPr="000B74BC">
        <w:rPr>
          <w:rStyle w:val="eop"/>
          <w:rFonts w:ascii="Cambria" w:eastAsia="Calibri" w:hAnsi="Cambria"/>
          <w:sz w:val="22"/>
          <w:szCs w:val="22"/>
        </w:rPr>
        <w:t> </w:t>
      </w:r>
    </w:p>
    <w:p w14:paraId="560B2C6E" w14:textId="77777777" w:rsidR="000B74BC" w:rsidRPr="000B74BC" w:rsidRDefault="000B74BC" w:rsidP="000B74BC">
      <w:pPr>
        <w:pStyle w:val="paragraph"/>
        <w:numPr>
          <w:ilvl w:val="0"/>
          <w:numId w:val="44"/>
        </w:numPr>
        <w:spacing w:before="0" w:beforeAutospacing="0" w:after="0" w:afterAutospacing="0"/>
        <w:jc w:val="both"/>
        <w:textAlignment w:val="baseline"/>
        <w:rPr>
          <w:rFonts w:ascii="Cambria" w:hAnsi="Cambria"/>
          <w:sz w:val="22"/>
          <w:szCs w:val="22"/>
        </w:rPr>
      </w:pPr>
      <w:r w:rsidRPr="000B74BC">
        <w:rPr>
          <w:rStyle w:val="normaltextrun"/>
          <w:rFonts w:ascii="Cambria" w:eastAsia="Calibri" w:hAnsi="Cambria"/>
          <w:sz w:val="22"/>
          <w:szCs w:val="22"/>
        </w:rPr>
        <w:t xml:space="preserve">Deliberações emitidas: </w:t>
      </w:r>
      <w:r w:rsidRPr="000B74BC">
        <w:rPr>
          <w:rStyle w:val="normaltextrun"/>
          <w:rFonts w:ascii="Cambria" w:eastAsia="Calibri" w:hAnsi="Cambria"/>
          <w:b/>
          <w:bCs/>
          <w:sz w:val="22"/>
          <w:szCs w:val="22"/>
          <w:u w:val="single"/>
        </w:rPr>
        <w:t>4 deliberações</w:t>
      </w:r>
      <w:r w:rsidRPr="000B74BC">
        <w:rPr>
          <w:rStyle w:val="eop"/>
          <w:rFonts w:ascii="Cambria" w:eastAsia="Calibri" w:hAnsi="Cambria"/>
          <w:sz w:val="22"/>
          <w:szCs w:val="22"/>
        </w:rPr>
        <w:t> </w:t>
      </w:r>
    </w:p>
    <w:p w14:paraId="05B45B78" w14:textId="77777777" w:rsidR="000B74BC" w:rsidRPr="000B74BC" w:rsidRDefault="000B74BC" w:rsidP="000B74BC">
      <w:pPr>
        <w:jc w:val="both"/>
        <w:rPr>
          <w:rFonts w:ascii="Cambria" w:hAnsi="Cambria" w:cs="Arial"/>
        </w:rPr>
      </w:pPr>
    </w:p>
    <w:p w14:paraId="7325C675" w14:textId="77777777" w:rsidR="000B74BC" w:rsidRPr="000B74BC" w:rsidRDefault="000B74BC" w:rsidP="000B74BC">
      <w:pPr>
        <w:jc w:val="both"/>
        <w:rPr>
          <w:rStyle w:val="normaltextrun"/>
          <w:rFonts w:ascii="Cambria" w:hAnsi="Cambria"/>
          <w:b/>
          <w:bCs/>
          <w:color w:val="000000"/>
          <w:shd w:val="clear" w:color="auto" w:fill="FFFFFF"/>
          <w:lang w:val="pt-BR"/>
        </w:rPr>
      </w:pPr>
      <w:r w:rsidRPr="000B74BC">
        <w:rPr>
          <w:rStyle w:val="normaltextrun"/>
          <w:rFonts w:ascii="Cambria" w:hAnsi="Cambria"/>
          <w:b/>
          <w:bCs/>
          <w:color w:val="000000"/>
          <w:shd w:val="clear" w:color="auto" w:fill="FFFFFF"/>
          <w:lang w:val="pt-BR"/>
        </w:rPr>
        <w:t>Principais resultados obtidos através das ações realizadas e metas alcançadas</w:t>
      </w:r>
    </w:p>
    <w:p w14:paraId="0B3B7BBB" w14:textId="77777777" w:rsidR="000B74BC" w:rsidRPr="000B74BC" w:rsidRDefault="000B74BC" w:rsidP="000B74BC">
      <w:pPr>
        <w:jc w:val="both"/>
        <w:rPr>
          <w:rStyle w:val="normaltextrun"/>
          <w:rFonts w:ascii="Cambria" w:hAnsi="Cambria"/>
          <w:color w:val="000000"/>
          <w:shd w:val="clear" w:color="auto" w:fill="FFFFFF"/>
          <w:lang w:val="pt-BR"/>
        </w:rPr>
      </w:pPr>
    </w:p>
    <w:p w14:paraId="040666EA" w14:textId="77777777" w:rsidR="000B74BC" w:rsidRPr="000B74BC" w:rsidRDefault="000B74BC" w:rsidP="000B74BC">
      <w:pPr>
        <w:jc w:val="both"/>
        <w:rPr>
          <w:rFonts w:ascii="Cambria" w:hAnsi="Cambria" w:cs="Arial"/>
          <w:lang w:val="pt-BR"/>
        </w:rPr>
      </w:pPr>
      <w:r w:rsidRPr="000B74BC">
        <w:rPr>
          <w:rFonts w:ascii="Cambria" w:hAnsi="Cambria" w:cs="Arial"/>
          <w:lang w:val="pt-BR"/>
        </w:rPr>
        <w:t>A CPC – Comissão Especial de Patrimônio Cultural do CAU/MG realizou 5 reuniões e abordou, no primeiro semestre de 2023, nos dias 06/02, 06/03, 17/04 e 08/05 e 05/06,</w:t>
      </w:r>
      <w:r w:rsidRPr="000B74BC">
        <w:rPr>
          <w:rFonts w:ascii="Cambria" w:hAnsi="Cambria" w:cs="Arial"/>
          <w:color w:val="FF0000"/>
          <w:lang w:val="pt-BR"/>
        </w:rPr>
        <w:t xml:space="preserve"> </w:t>
      </w:r>
      <w:r w:rsidRPr="000B74BC">
        <w:rPr>
          <w:rFonts w:ascii="Cambria" w:hAnsi="Cambria" w:cs="Arial"/>
          <w:lang w:val="pt-BR"/>
        </w:rPr>
        <w:t>os seguintes assuntos:</w:t>
      </w:r>
    </w:p>
    <w:p w14:paraId="04A6D868" w14:textId="77777777" w:rsidR="000B74BC" w:rsidRPr="000B74BC" w:rsidRDefault="000B74BC" w:rsidP="000B74BC">
      <w:pPr>
        <w:spacing w:after="160" w:line="252" w:lineRule="auto"/>
        <w:ind w:left="720"/>
        <w:jc w:val="both"/>
        <w:rPr>
          <w:rFonts w:ascii="Cambria" w:eastAsia="Times New Roman" w:hAnsi="Cambria" w:cs="Arial"/>
          <w:lang w:val="pt-BR"/>
        </w:rPr>
      </w:pPr>
    </w:p>
    <w:p w14:paraId="0FC8C681" w14:textId="77777777" w:rsidR="000B74BC" w:rsidRPr="000B74BC" w:rsidRDefault="000B74BC" w:rsidP="000B74BC">
      <w:pPr>
        <w:widowControl/>
        <w:numPr>
          <w:ilvl w:val="0"/>
          <w:numId w:val="45"/>
        </w:numPr>
        <w:suppressAutoHyphens w:val="0"/>
        <w:spacing w:after="160" w:line="252" w:lineRule="auto"/>
        <w:jc w:val="both"/>
        <w:rPr>
          <w:rFonts w:ascii="Cambria" w:eastAsia="Times New Roman" w:hAnsi="Cambria" w:cs="Arial"/>
          <w:lang w:val="pt-BR"/>
        </w:rPr>
      </w:pPr>
      <w:r w:rsidRPr="000B74BC">
        <w:rPr>
          <w:rFonts w:ascii="Cambria" w:eastAsia="Times New Roman" w:hAnsi="Cambria" w:cs="Arial"/>
          <w:lang w:val="pt-BR"/>
        </w:rPr>
        <w:t>Definições de datas e participantes para a realização de Oficinas de capacitação em patrimônio cultural para órgãos de administração municipal e conselheiros municipais de patrimônio cultural em municípios mineiros.</w:t>
      </w:r>
    </w:p>
    <w:p w14:paraId="24740999" w14:textId="77777777" w:rsidR="000B74BC" w:rsidRPr="000B74BC" w:rsidRDefault="000B74BC" w:rsidP="000B74BC">
      <w:pPr>
        <w:widowControl/>
        <w:numPr>
          <w:ilvl w:val="0"/>
          <w:numId w:val="45"/>
        </w:numPr>
        <w:suppressAutoHyphens w:val="0"/>
        <w:spacing w:after="160" w:line="252" w:lineRule="auto"/>
        <w:jc w:val="both"/>
        <w:rPr>
          <w:rFonts w:ascii="Cambria" w:eastAsia="Times New Roman" w:hAnsi="Cambria" w:cs="Arial"/>
          <w:lang w:val="pt-BR"/>
        </w:rPr>
      </w:pPr>
      <w:r w:rsidRPr="000B74BC">
        <w:rPr>
          <w:rFonts w:ascii="Cambria" w:eastAsia="Times New Roman" w:hAnsi="Cambria" w:cs="Arial"/>
          <w:lang w:val="pt-BR"/>
        </w:rPr>
        <w:t>Realização de Oficinas de capacitação em patrimônio cultural para órgãos de administração municipal e conselheiros municipais de patrimônio cultural em Juiz de Fora, Cataguases e Montes Claros.</w:t>
      </w:r>
    </w:p>
    <w:p w14:paraId="12A0F80B" w14:textId="77777777" w:rsidR="000B74BC" w:rsidRPr="00DF0A92" w:rsidRDefault="000B74BC" w:rsidP="000B74BC">
      <w:pPr>
        <w:spacing w:after="160" w:line="252" w:lineRule="auto"/>
        <w:ind w:left="720"/>
        <w:jc w:val="center"/>
        <w:rPr>
          <w:rFonts w:ascii="Cambria" w:eastAsia="Times New Roman" w:hAnsi="Cambria" w:cs="Arial"/>
          <w:lang w:val="pt-BR"/>
        </w:rPr>
      </w:pPr>
      <w:r w:rsidRPr="000B74BC">
        <w:rPr>
          <w:rFonts w:ascii="Cambria" w:eastAsia="Times New Roman" w:hAnsi="Cambria" w:cs="Arial"/>
          <w:noProof/>
        </w:rPr>
        <w:drawing>
          <wp:inline distT="0" distB="0" distL="0" distR="0" wp14:anchorId="077C4AA4" wp14:editId="46481E1D">
            <wp:extent cx="2388640" cy="2376000"/>
            <wp:effectExtent l="0" t="0" r="0" b="5715"/>
            <wp:docPr id="136784871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84871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8640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0A92">
        <w:rPr>
          <w:rFonts w:ascii="Cambria" w:eastAsia="Times New Roman" w:hAnsi="Cambria" w:cs="Arial"/>
          <w:lang w:val="pt-BR"/>
        </w:rPr>
        <w:t xml:space="preserve">  </w:t>
      </w:r>
      <w:r w:rsidRPr="000B74BC">
        <w:rPr>
          <w:rFonts w:ascii="Cambria" w:eastAsia="Times New Roman" w:hAnsi="Cambria" w:cs="Arial"/>
          <w:noProof/>
        </w:rPr>
        <w:drawing>
          <wp:inline distT="0" distB="0" distL="0" distR="0" wp14:anchorId="57B822A3" wp14:editId="4E15BAD4">
            <wp:extent cx="2388122" cy="2376000"/>
            <wp:effectExtent l="0" t="0" r="0" b="5715"/>
            <wp:docPr id="181205114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051146" name=""/>
                    <pic:cNvPicPr/>
                  </pic:nvPicPr>
                  <pic:blipFill rotWithShape="1">
                    <a:blip r:embed="rId9"/>
                    <a:srcRect t="507"/>
                    <a:stretch/>
                  </pic:blipFill>
                  <pic:spPr bwMode="auto">
                    <a:xfrm>
                      <a:off x="0" y="0"/>
                      <a:ext cx="2388122" cy="237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588015" w14:textId="77777777" w:rsidR="000B74BC" w:rsidRPr="000B74BC" w:rsidRDefault="000B74BC" w:rsidP="000B74BC">
      <w:pPr>
        <w:ind w:left="720"/>
        <w:jc w:val="center"/>
        <w:rPr>
          <w:rFonts w:ascii="Cambria" w:eastAsia="Times New Roman" w:hAnsi="Cambria" w:cs="Arial"/>
          <w:sz w:val="18"/>
          <w:szCs w:val="18"/>
          <w:lang w:val="pt-BR"/>
        </w:rPr>
      </w:pPr>
      <w:r w:rsidRPr="000B74BC">
        <w:rPr>
          <w:rFonts w:ascii="Cambria" w:eastAsia="Times New Roman" w:hAnsi="Cambria" w:cs="Arial"/>
          <w:sz w:val="18"/>
          <w:szCs w:val="18"/>
          <w:lang w:val="pt-BR"/>
        </w:rPr>
        <w:t>Figuras: Oficinas de Capacitação em Patrimônio Cultural</w:t>
      </w:r>
    </w:p>
    <w:p w14:paraId="1236876A" w14:textId="77777777" w:rsidR="000B74BC" w:rsidRPr="000B74BC" w:rsidRDefault="000B74BC" w:rsidP="000B74BC">
      <w:pPr>
        <w:ind w:left="720"/>
        <w:jc w:val="center"/>
        <w:rPr>
          <w:rFonts w:ascii="Cambria" w:eastAsia="Times New Roman" w:hAnsi="Cambria" w:cs="Arial"/>
          <w:sz w:val="18"/>
          <w:szCs w:val="18"/>
          <w:lang w:val="pt-BR"/>
        </w:rPr>
      </w:pPr>
      <w:r w:rsidRPr="000B74BC">
        <w:rPr>
          <w:rFonts w:ascii="Cambria" w:eastAsia="Times New Roman" w:hAnsi="Cambria" w:cs="Arial"/>
          <w:sz w:val="18"/>
          <w:szCs w:val="18"/>
          <w:lang w:val="pt-BR"/>
        </w:rPr>
        <w:t>Disponível em:</w:t>
      </w:r>
      <w:r w:rsidRPr="000B74BC">
        <w:rPr>
          <w:rFonts w:ascii="Cambria" w:hAnsi="Cambria"/>
          <w:sz w:val="18"/>
          <w:szCs w:val="18"/>
          <w:lang w:val="pt-BR"/>
        </w:rPr>
        <w:t xml:space="preserve">  </w:t>
      </w:r>
      <w:r w:rsidRPr="000B74BC">
        <w:rPr>
          <w:rFonts w:ascii="Cambria" w:eastAsia="Times New Roman" w:hAnsi="Cambria" w:cs="Arial"/>
          <w:sz w:val="18"/>
          <w:szCs w:val="18"/>
          <w:lang w:val="pt-BR"/>
        </w:rPr>
        <w:t>https://www.instagram.com/caumgoficial/</w:t>
      </w:r>
    </w:p>
    <w:p w14:paraId="50F5A28E" w14:textId="77777777" w:rsidR="000B74BC" w:rsidRPr="000B74BC" w:rsidRDefault="000B74BC" w:rsidP="000B74BC">
      <w:pPr>
        <w:spacing w:after="160" w:line="252" w:lineRule="auto"/>
        <w:ind w:left="720"/>
        <w:jc w:val="center"/>
        <w:rPr>
          <w:rFonts w:ascii="Cambria" w:eastAsia="Times New Roman" w:hAnsi="Cambria" w:cs="Arial"/>
          <w:lang w:val="pt-BR"/>
        </w:rPr>
      </w:pPr>
    </w:p>
    <w:p w14:paraId="7A6A1280" w14:textId="77777777" w:rsidR="000B74BC" w:rsidRPr="000B74BC" w:rsidRDefault="000B74BC" w:rsidP="000B74BC">
      <w:pPr>
        <w:widowControl/>
        <w:numPr>
          <w:ilvl w:val="0"/>
          <w:numId w:val="45"/>
        </w:numPr>
        <w:suppressAutoHyphens w:val="0"/>
        <w:spacing w:after="160" w:line="252" w:lineRule="auto"/>
        <w:jc w:val="both"/>
        <w:rPr>
          <w:rFonts w:ascii="Cambria" w:eastAsia="Times New Roman" w:hAnsi="Cambria" w:cs="Arial"/>
          <w:lang w:val="pt-BR"/>
        </w:rPr>
      </w:pPr>
      <w:r w:rsidRPr="000B74BC">
        <w:rPr>
          <w:rFonts w:ascii="Cambria" w:eastAsia="Times New Roman" w:hAnsi="Cambria" w:cs="Arial"/>
          <w:lang w:val="pt-BR"/>
        </w:rPr>
        <w:t xml:space="preserve">Definição de Diretrizes para o Edital de patrocínio na modalidade Patrimônio Cultural 2023 cujo objeto é a seleção de projetos ou atividades de preservação do Patrimônio Cultural material no âmbito da Arquitetura, Urbanismo e Paisagismo em Minas Gerais. </w:t>
      </w:r>
    </w:p>
    <w:p w14:paraId="5254AE70" w14:textId="77777777" w:rsidR="000B74BC" w:rsidRPr="000B74BC" w:rsidRDefault="000B74BC" w:rsidP="000B74BC">
      <w:pPr>
        <w:widowControl/>
        <w:numPr>
          <w:ilvl w:val="0"/>
          <w:numId w:val="45"/>
        </w:numPr>
        <w:suppressAutoHyphens w:val="0"/>
        <w:spacing w:after="160" w:line="252" w:lineRule="auto"/>
        <w:jc w:val="both"/>
        <w:rPr>
          <w:rFonts w:ascii="Cambria" w:eastAsia="Times New Roman" w:hAnsi="Cambria" w:cs="Arial"/>
          <w:lang w:val="pt-BR"/>
        </w:rPr>
      </w:pPr>
      <w:r w:rsidRPr="000B74BC">
        <w:rPr>
          <w:rFonts w:ascii="Cambria" w:eastAsia="Times New Roman" w:hAnsi="Cambria" w:cs="Arial"/>
          <w:lang w:val="pt-BR"/>
        </w:rPr>
        <w:lastRenderedPageBreak/>
        <w:t xml:space="preserve">Elaboração de texto de abertura da Publicação do Inventário das obras do Oscar Niemeyer em Minas Gerais. </w:t>
      </w:r>
    </w:p>
    <w:p w14:paraId="15B4D4EF" w14:textId="77777777" w:rsidR="000B74BC" w:rsidRPr="000B74BC" w:rsidRDefault="000B74BC" w:rsidP="000B74BC">
      <w:pPr>
        <w:widowControl/>
        <w:numPr>
          <w:ilvl w:val="0"/>
          <w:numId w:val="45"/>
        </w:numPr>
        <w:suppressAutoHyphens w:val="0"/>
        <w:spacing w:after="160" w:line="252" w:lineRule="auto"/>
        <w:jc w:val="both"/>
        <w:rPr>
          <w:rFonts w:ascii="Cambria" w:eastAsia="Times New Roman" w:hAnsi="Cambria" w:cs="Arial"/>
          <w:lang w:val="pt-BR"/>
        </w:rPr>
      </w:pPr>
      <w:r w:rsidRPr="000B74BC">
        <w:rPr>
          <w:rFonts w:ascii="Cambria" w:eastAsia="Times New Roman" w:hAnsi="Cambria" w:cs="Arial"/>
          <w:lang w:val="pt-BR"/>
        </w:rPr>
        <w:t>Avaliação e aprovação das propostas pela Comissão de Seleção dos proponentes devidamente habilitados no Edital de Chamamento Público para apoio N.º 001/2023 Modalidade Patrimônio Cultural.</w:t>
      </w:r>
    </w:p>
    <w:p w14:paraId="55598AEC" w14:textId="77777777" w:rsidR="000B74BC" w:rsidRPr="000B74BC" w:rsidRDefault="000B74BC" w:rsidP="000B74BC">
      <w:pPr>
        <w:spacing w:after="160" w:line="252" w:lineRule="auto"/>
        <w:ind w:left="720"/>
        <w:jc w:val="center"/>
        <w:rPr>
          <w:rFonts w:ascii="Cambria" w:eastAsia="Times New Roman" w:hAnsi="Cambria" w:cs="Arial"/>
        </w:rPr>
      </w:pPr>
      <w:r w:rsidRPr="000B74BC">
        <w:rPr>
          <w:rFonts w:ascii="Cambria" w:hAnsi="Cambria"/>
          <w:noProof/>
          <w:lang w:eastAsia="pt-BR"/>
        </w:rPr>
        <w:drawing>
          <wp:inline distT="0" distB="0" distL="0" distR="0" wp14:anchorId="32AD3B45" wp14:editId="3AC7A141">
            <wp:extent cx="4637088" cy="1854835"/>
            <wp:effectExtent l="0" t="0" r="0" b="0"/>
            <wp:docPr id="1" name="Imagem 1" descr="https://www.caumg.gov.br/wp-content/uploads/2023/01/EditalPatrimonio_2023_bannersit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aumg.gov.br/wp-content/uploads/2023/01/EditalPatrimonio_2023_bannersite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516" cy="185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35F1E" w14:textId="77777777" w:rsidR="000B74BC" w:rsidRPr="000B74BC" w:rsidRDefault="000B74BC" w:rsidP="000B74BC">
      <w:pPr>
        <w:ind w:left="720"/>
        <w:jc w:val="center"/>
        <w:rPr>
          <w:rFonts w:ascii="Cambria" w:eastAsia="Times New Roman" w:hAnsi="Cambria" w:cs="Arial"/>
          <w:sz w:val="18"/>
          <w:szCs w:val="18"/>
          <w:lang w:val="pt-BR"/>
        </w:rPr>
      </w:pPr>
      <w:r w:rsidRPr="000B74BC">
        <w:rPr>
          <w:rFonts w:ascii="Cambria" w:eastAsia="Times New Roman" w:hAnsi="Cambria" w:cs="Arial"/>
          <w:sz w:val="18"/>
          <w:szCs w:val="18"/>
          <w:lang w:val="pt-BR"/>
        </w:rPr>
        <w:t>Figura: Edital de Patrocínio em Patrimônio Cultural</w:t>
      </w:r>
    </w:p>
    <w:p w14:paraId="38D4E481" w14:textId="77777777" w:rsidR="000B74BC" w:rsidRPr="000B74BC" w:rsidRDefault="000B74BC" w:rsidP="000B74BC">
      <w:pPr>
        <w:ind w:left="720"/>
        <w:jc w:val="center"/>
        <w:rPr>
          <w:rFonts w:ascii="Cambria" w:eastAsia="Times New Roman" w:hAnsi="Cambria" w:cs="Arial"/>
          <w:sz w:val="18"/>
          <w:szCs w:val="18"/>
          <w:lang w:val="pt-BR"/>
        </w:rPr>
      </w:pPr>
      <w:r w:rsidRPr="000B74BC">
        <w:rPr>
          <w:rFonts w:ascii="Cambria" w:eastAsia="Times New Roman" w:hAnsi="Cambria" w:cs="Arial"/>
          <w:sz w:val="18"/>
          <w:szCs w:val="18"/>
          <w:lang w:val="pt-BR"/>
        </w:rPr>
        <w:t>Disponível em:</w:t>
      </w:r>
      <w:r w:rsidRPr="000B74BC">
        <w:rPr>
          <w:rFonts w:ascii="Cambria" w:hAnsi="Cambria"/>
          <w:sz w:val="18"/>
          <w:szCs w:val="18"/>
          <w:lang w:val="pt-BR"/>
        </w:rPr>
        <w:t xml:space="preserve"> </w:t>
      </w:r>
      <w:hyperlink r:id="rId11" w:history="1">
        <w:r w:rsidRPr="000B74BC">
          <w:rPr>
            <w:rStyle w:val="Hyperlink"/>
            <w:rFonts w:ascii="Cambria" w:eastAsia="Times New Roman" w:hAnsi="Cambria" w:cs="Arial"/>
            <w:sz w:val="18"/>
            <w:szCs w:val="18"/>
            <w:lang w:val="pt-BR"/>
          </w:rPr>
          <w:t>https://www.caumg.gov.br/patrimonio-2023/</w:t>
        </w:r>
      </w:hyperlink>
    </w:p>
    <w:p w14:paraId="5A4F0433" w14:textId="77777777" w:rsidR="000B74BC" w:rsidRPr="000B74BC" w:rsidRDefault="000B74BC" w:rsidP="000B74BC">
      <w:pPr>
        <w:ind w:left="720"/>
        <w:jc w:val="center"/>
        <w:rPr>
          <w:rFonts w:ascii="Cambria" w:eastAsia="Times New Roman" w:hAnsi="Cambria" w:cs="Arial"/>
          <w:lang w:val="pt-BR"/>
        </w:rPr>
      </w:pPr>
    </w:p>
    <w:p w14:paraId="2461027A" w14:textId="77777777" w:rsidR="000B74BC" w:rsidRPr="000B74BC" w:rsidRDefault="000B74BC" w:rsidP="000B74BC">
      <w:pPr>
        <w:widowControl/>
        <w:numPr>
          <w:ilvl w:val="0"/>
          <w:numId w:val="45"/>
        </w:numPr>
        <w:suppressAutoHyphens w:val="0"/>
        <w:spacing w:after="160" w:line="252" w:lineRule="auto"/>
        <w:jc w:val="both"/>
        <w:rPr>
          <w:rFonts w:ascii="Cambria" w:eastAsia="Times New Roman" w:hAnsi="Cambria" w:cs="Arial"/>
          <w:lang w:val="pt-BR"/>
        </w:rPr>
      </w:pPr>
      <w:r w:rsidRPr="000B74BC">
        <w:rPr>
          <w:rFonts w:ascii="Cambria" w:eastAsia="Times New Roman" w:hAnsi="Cambria" w:cs="Arial"/>
          <w:lang w:val="pt-BR"/>
        </w:rPr>
        <w:t>Definições para a elaboração de Podcast da CPC-CAU/MG, com o tema: Carta de Outro Preto.</w:t>
      </w:r>
      <w:r w:rsidRPr="000B74BC">
        <w:rPr>
          <w:rFonts w:ascii="Cambria" w:hAnsi="Cambria"/>
          <w:lang w:val="pt-BR"/>
        </w:rPr>
        <w:t xml:space="preserve"> </w:t>
      </w:r>
      <w:r w:rsidRPr="000B74BC">
        <w:rPr>
          <w:rFonts w:ascii="Cambria" w:eastAsia="Times New Roman" w:hAnsi="Cambria" w:cs="Arial"/>
          <w:lang w:val="pt-BR"/>
        </w:rPr>
        <w:t>O Podcast contará com um bate-papo entre os seguintes participantes: o mediador (o coordenador da CPC-CAU/MG), o convidado, um aluno e um professor, em um período em torno de 30 minutos.</w:t>
      </w:r>
    </w:p>
    <w:p w14:paraId="38A8D604" w14:textId="77777777" w:rsidR="000B74BC" w:rsidRPr="000B74BC" w:rsidRDefault="000B74BC" w:rsidP="000B74BC">
      <w:pPr>
        <w:widowControl/>
        <w:numPr>
          <w:ilvl w:val="0"/>
          <w:numId w:val="45"/>
        </w:numPr>
        <w:suppressAutoHyphens w:val="0"/>
        <w:spacing w:after="160" w:line="252" w:lineRule="auto"/>
        <w:jc w:val="both"/>
        <w:rPr>
          <w:rFonts w:ascii="Cambria" w:eastAsia="Times New Roman" w:hAnsi="Cambria" w:cs="Arial"/>
          <w:lang w:val="pt-BR"/>
        </w:rPr>
      </w:pPr>
      <w:r w:rsidRPr="000B74BC">
        <w:rPr>
          <w:rFonts w:ascii="Cambria" w:eastAsia="Times New Roman" w:hAnsi="Cambria" w:cs="Arial"/>
          <w:lang w:val="pt-BR"/>
        </w:rPr>
        <w:t>Discussão para definição de palestrante, mediador e debatedor da CPC-CAU/MG para o Seminário Conjunto das Comissões Especiais (CPUA-CAU/MG, CPC-CAU/MG e CATHIS-CAU/MG), envolvendo Temas relacionados ao planejamento e desenvolvimento urbano e ambiental, habitação de interesse social e patrimônio cultural.</w:t>
      </w:r>
    </w:p>
    <w:p w14:paraId="40272D2C" w14:textId="77777777" w:rsidR="000B74BC" w:rsidRPr="000B74BC" w:rsidRDefault="000B74BC" w:rsidP="000B74BC">
      <w:pPr>
        <w:widowControl/>
        <w:numPr>
          <w:ilvl w:val="0"/>
          <w:numId w:val="45"/>
        </w:numPr>
        <w:suppressAutoHyphens w:val="0"/>
        <w:spacing w:after="160" w:line="252" w:lineRule="auto"/>
        <w:jc w:val="both"/>
        <w:rPr>
          <w:rFonts w:ascii="Cambria" w:eastAsia="Times New Roman" w:hAnsi="Cambria" w:cs="Arial"/>
          <w:lang w:val="pt-BR"/>
        </w:rPr>
      </w:pPr>
      <w:r w:rsidRPr="000B74BC">
        <w:rPr>
          <w:rFonts w:ascii="Cambria" w:eastAsia="Times New Roman" w:hAnsi="Cambria" w:cs="Arial"/>
          <w:lang w:val="pt-BR"/>
        </w:rPr>
        <w:t>Manifestação da comissão a respeito da possibilidade de leilão para mineração de parte da Serra de São José, em Tiradentes.</w:t>
      </w:r>
    </w:p>
    <w:p w14:paraId="39FCC308" w14:textId="77777777" w:rsidR="000B74BC" w:rsidRPr="000B74BC" w:rsidRDefault="000B74BC" w:rsidP="000B74BC">
      <w:pPr>
        <w:widowControl/>
        <w:numPr>
          <w:ilvl w:val="0"/>
          <w:numId w:val="45"/>
        </w:numPr>
        <w:suppressAutoHyphens w:val="0"/>
        <w:spacing w:after="160" w:line="252" w:lineRule="auto"/>
        <w:jc w:val="both"/>
        <w:rPr>
          <w:rFonts w:ascii="Cambria" w:eastAsia="Times New Roman" w:hAnsi="Cambria" w:cs="Arial"/>
          <w:lang w:val="pt-BR"/>
        </w:rPr>
      </w:pPr>
      <w:r w:rsidRPr="000B74BC">
        <w:rPr>
          <w:rFonts w:ascii="Cambria" w:eastAsia="Times New Roman" w:hAnsi="Cambria" w:cs="Arial"/>
          <w:lang w:val="pt-BR"/>
        </w:rPr>
        <w:t>Participação da CPC-CAU/MG no Seminário Nacional de Direito do Patrimônio Cultural com o tema: “Radiografia da Legislação Brasileira de Patrimônio Cultural: Propostas de Aperfeiçoamento diante de Novos Paradigmas Ético-Jurídicos”, que foi realizado nos dias 04 e 05 de abril de 2023, no Centro de Artes de Convenções da UFOP – Ouro Preto/MG –Brasil.</w:t>
      </w:r>
    </w:p>
    <w:p w14:paraId="30D2DFC6" w14:textId="77777777" w:rsidR="000B74BC" w:rsidRPr="000B74BC" w:rsidRDefault="000B74BC" w:rsidP="000B74BC">
      <w:pPr>
        <w:spacing w:after="160" w:line="252" w:lineRule="auto"/>
        <w:jc w:val="center"/>
        <w:rPr>
          <w:rFonts w:ascii="Cambria" w:eastAsia="Times New Roman" w:hAnsi="Cambria" w:cs="Arial"/>
        </w:rPr>
      </w:pPr>
      <w:r w:rsidRPr="000B74BC">
        <w:rPr>
          <w:rFonts w:ascii="Cambria" w:hAnsi="Cambria"/>
          <w:noProof/>
          <w:lang w:eastAsia="pt-BR"/>
        </w:rPr>
        <w:drawing>
          <wp:inline distT="0" distB="0" distL="0" distR="0" wp14:anchorId="178216A1" wp14:editId="74AAD40F">
            <wp:extent cx="3751495" cy="2124710"/>
            <wp:effectExtent l="0" t="0" r="1905" b="8890"/>
            <wp:docPr id="2" name="Imagem 2" descr="Seminário em Ouro Pre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minário em Ouro Pret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90" cy="213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F8EEA" w14:textId="77777777" w:rsidR="000B74BC" w:rsidRPr="000B74BC" w:rsidRDefault="000B74BC" w:rsidP="000B74BC">
      <w:pPr>
        <w:spacing w:line="252" w:lineRule="auto"/>
        <w:jc w:val="center"/>
        <w:rPr>
          <w:rFonts w:ascii="Cambria" w:eastAsia="Times New Roman" w:hAnsi="Cambria" w:cs="Arial"/>
          <w:sz w:val="18"/>
          <w:szCs w:val="18"/>
          <w:lang w:val="pt-BR"/>
        </w:rPr>
      </w:pPr>
      <w:r w:rsidRPr="000B74BC">
        <w:rPr>
          <w:rFonts w:ascii="Cambria" w:eastAsia="Times New Roman" w:hAnsi="Cambria" w:cs="Arial"/>
          <w:sz w:val="18"/>
          <w:szCs w:val="18"/>
          <w:lang w:val="pt-BR"/>
        </w:rPr>
        <w:t>Figura: Seminário Nacional de Direito do Patrimônio Cultural</w:t>
      </w:r>
    </w:p>
    <w:p w14:paraId="2F7A74A3" w14:textId="77777777" w:rsidR="000B74BC" w:rsidRPr="000B74BC" w:rsidRDefault="000B74BC" w:rsidP="000B74BC">
      <w:pPr>
        <w:spacing w:line="252" w:lineRule="auto"/>
        <w:jc w:val="center"/>
        <w:rPr>
          <w:rFonts w:ascii="Cambria" w:eastAsia="Times New Roman" w:hAnsi="Cambria" w:cs="Arial"/>
          <w:sz w:val="18"/>
          <w:szCs w:val="18"/>
          <w:lang w:val="pt-BR"/>
        </w:rPr>
      </w:pPr>
      <w:r w:rsidRPr="000B74BC">
        <w:rPr>
          <w:rFonts w:ascii="Cambria" w:eastAsia="Times New Roman" w:hAnsi="Cambria" w:cs="Arial"/>
          <w:sz w:val="18"/>
          <w:szCs w:val="18"/>
          <w:lang w:val="pt-BR"/>
        </w:rPr>
        <w:t>Disponível em:</w:t>
      </w:r>
      <w:r w:rsidRPr="000B74BC">
        <w:rPr>
          <w:rFonts w:ascii="Cambria" w:hAnsi="Cambria"/>
          <w:sz w:val="18"/>
          <w:szCs w:val="18"/>
          <w:lang w:val="pt-BR"/>
        </w:rPr>
        <w:t xml:space="preserve"> </w:t>
      </w:r>
      <w:hyperlink r:id="rId13" w:history="1">
        <w:r w:rsidRPr="000B74BC">
          <w:rPr>
            <w:rStyle w:val="Hyperlink"/>
            <w:rFonts w:ascii="Cambria" w:eastAsia="Times New Roman" w:hAnsi="Cambria" w:cs="Arial"/>
            <w:sz w:val="18"/>
            <w:szCs w:val="18"/>
            <w:lang w:val="pt-BR"/>
          </w:rPr>
          <w:t>https://www.caumg.gov.br/seminario-nacional-de-direito-do-patrimonio-cultural/</w:t>
        </w:r>
      </w:hyperlink>
    </w:p>
    <w:p w14:paraId="07D94B96" w14:textId="77777777" w:rsidR="000B74BC" w:rsidRPr="000B74BC" w:rsidRDefault="000B74BC" w:rsidP="000B74BC">
      <w:pPr>
        <w:spacing w:line="252" w:lineRule="auto"/>
        <w:jc w:val="center"/>
        <w:rPr>
          <w:rFonts w:ascii="Cambria" w:eastAsia="Times New Roman" w:hAnsi="Cambria" w:cs="Arial"/>
          <w:lang w:val="pt-BR"/>
        </w:rPr>
      </w:pPr>
    </w:p>
    <w:p w14:paraId="36358013" w14:textId="77777777" w:rsidR="000B74BC" w:rsidRPr="000B74BC" w:rsidRDefault="000B74BC" w:rsidP="000B74BC">
      <w:pPr>
        <w:widowControl/>
        <w:numPr>
          <w:ilvl w:val="0"/>
          <w:numId w:val="45"/>
        </w:numPr>
        <w:suppressAutoHyphens w:val="0"/>
        <w:spacing w:after="160" w:line="252" w:lineRule="auto"/>
        <w:jc w:val="both"/>
        <w:rPr>
          <w:rFonts w:ascii="Cambria" w:eastAsia="Times New Roman" w:hAnsi="Cambria" w:cs="Arial"/>
          <w:lang w:val="pt-BR"/>
        </w:rPr>
      </w:pPr>
      <w:r w:rsidRPr="000B74BC">
        <w:rPr>
          <w:rFonts w:ascii="Cambria" w:eastAsia="Times New Roman" w:hAnsi="Cambria" w:cs="Arial"/>
          <w:lang w:val="pt-BR"/>
        </w:rPr>
        <w:lastRenderedPageBreak/>
        <w:t>Participação da CPC-CAU/MG no evento Jornadas Científicas ICOMOS França-Brasil em 29 de maio de 2023 na Casa do Baile, Pampulha, BH/MG.</w:t>
      </w:r>
    </w:p>
    <w:p w14:paraId="3D7F36CA" w14:textId="77777777" w:rsidR="000B74BC" w:rsidRPr="000B74BC" w:rsidRDefault="000B74BC" w:rsidP="000B74BC">
      <w:pPr>
        <w:spacing w:after="160" w:line="252" w:lineRule="auto"/>
        <w:jc w:val="center"/>
        <w:rPr>
          <w:rFonts w:ascii="Cambria" w:eastAsia="Times New Roman" w:hAnsi="Cambria" w:cs="Arial"/>
        </w:rPr>
      </w:pPr>
      <w:r w:rsidRPr="000B74BC">
        <w:rPr>
          <w:rFonts w:ascii="Cambria" w:eastAsia="Times New Roman" w:hAnsi="Cambria" w:cs="Arial"/>
          <w:noProof/>
          <w:lang w:eastAsia="pt-BR"/>
        </w:rPr>
        <w:drawing>
          <wp:inline distT="0" distB="0" distL="0" distR="0" wp14:anchorId="58963EC8" wp14:editId="16F357E6">
            <wp:extent cx="3209290" cy="3209290"/>
            <wp:effectExtent l="0" t="0" r="0" b="0"/>
            <wp:docPr id="2105838469" name="Imagem 2105838469" descr="C:\Users\carolina.barbosa\Downloads\350264738_625717002805189_35414867500822756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rolina.barbosa\Downloads\350264738_625717002805189_3541486750082275698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5ADB6" w14:textId="77777777" w:rsidR="000B74BC" w:rsidRPr="000B74BC" w:rsidRDefault="000B74BC" w:rsidP="000B74BC">
      <w:pPr>
        <w:spacing w:line="252" w:lineRule="auto"/>
        <w:jc w:val="center"/>
        <w:rPr>
          <w:rFonts w:ascii="Cambria" w:eastAsia="Times New Roman" w:hAnsi="Cambria" w:cs="Arial"/>
          <w:sz w:val="18"/>
          <w:szCs w:val="18"/>
          <w:lang w:val="pt-BR"/>
        </w:rPr>
      </w:pPr>
      <w:r w:rsidRPr="000B74BC">
        <w:rPr>
          <w:rFonts w:ascii="Cambria" w:eastAsia="Times New Roman" w:hAnsi="Cambria" w:cs="Arial"/>
          <w:sz w:val="18"/>
          <w:szCs w:val="18"/>
          <w:lang w:val="pt-BR"/>
        </w:rPr>
        <w:t>Imagem: Preservação do Patrimônio Moderno: Paralelos Brasil-França</w:t>
      </w:r>
    </w:p>
    <w:p w14:paraId="5BC60026" w14:textId="77777777" w:rsidR="000B74BC" w:rsidRPr="000B74BC" w:rsidRDefault="000B74BC" w:rsidP="000B74BC">
      <w:pPr>
        <w:spacing w:line="252" w:lineRule="auto"/>
        <w:jc w:val="center"/>
        <w:rPr>
          <w:rFonts w:ascii="Cambria" w:eastAsia="Times New Roman" w:hAnsi="Cambria" w:cs="Arial"/>
          <w:sz w:val="18"/>
          <w:szCs w:val="18"/>
          <w:lang w:val="pt-BR"/>
        </w:rPr>
      </w:pPr>
      <w:r w:rsidRPr="000B74BC">
        <w:rPr>
          <w:rFonts w:ascii="Cambria" w:eastAsia="Times New Roman" w:hAnsi="Cambria" w:cs="Arial"/>
          <w:sz w:val="18"/>
          <w:szCs w:val="18"/>
          <w:lang w:val="pt-BR"/>
        </w:rPr>
        <w:t>Fonte:</w:t>
      </w:r>
      <w:r w:rsidRPr="000B74BC">
        <w:rPr>
          <w:rFonts w:ascii="Cambria" w:hAnsi="Cambria"/>
          <w:sz w:val="18"/>
          <w:szCs w:val="18"/>
          <w:lang w:val="pt-BR"/>
        </w:rPr>
        <w:t xml:space="preserve"> </w:t>
      </w:r>
      <w:hyperlink r:id="rId15" w:history="1">
        <w:r w:rsidRPr="000B74BC">
          <w:rPr>
            <w:rStyle w:val="Hyperlink"/>
            <w:rFonts w:ascii="Cambria" w:eastAsia="Times New Roman" w:hAnsi="Cambria" w:cs="Arial"/>
            <w:sz w:val="18"/>
            <w:szCs w:val="18"/>
            <w:lang w:val="pt-BR"/>
          </w:rPr>
          <w:t>https://www.instagram.com/caumgoficial/</w:t>
        </w:r>
      </w:hyperlink>
    </w:p>
    <w:p w14:paraId="56009442" w14:textId="77777777" w:rsidR="000B74BC" w:rsidRPr="000B74BC" w:rsidRDefault="000B74BC" w:rsidP="000B74BC">
      <w:pPr>
        <w:pStyle w:val="PargrafodaLista"/>
        <w:spacing w:after="160" w:line="252" w:lineRule="auto"/>
        <w:jc w:val="center"/>
        <w:rPr>
          <w:rFonts w:ascii="Cambria" w:eastAsia="Times New Roman" w:hAnsi="Cambria" w:cs="Arial"/>
          <w:b/>
          <w:bCs/>
          <w:u w:val="single"/>
          <w:lang w:val="pt-BR"/>
        </w:rPr>
      </w:pPr>
    </w:p>
    <w:p w14:paraId="6F449BBD" w14:textId="77777777" w:rsidR="000B74BC" w:rsidRPr="000B74BC" w:rsidRDefault="000B74BC" w:rsidP="000B74BC">
      <w:pPr>
        <w:pStyle w:val="PargrafodaLista"/>
        <w:spacing w:after="160" w:line="252" w:lineRule="auto"/>
        <w:jc w:val="center"/>
        <w:rPr>
          <w:rFonts w:ascii="Cambria" w:eastAsia="Times New Roman" w:hAnsi="Cambria" w:cs="Arial"/>
          <w:b/>
          <w:bCs/>
          <w:u w:val="single"/>
          <w:lang w:val="pt-BR"/>
        </w:rPr>
      </w:pPr>
      <w:r w:rsidRPr="000B74BC">
        <w:rPr>
          <w:rFonts w:ascii="Cambria" w:eastAsia="Times New Roman" w:hAnsi="Cambria" w:cs="Arial"/>
          <w:b/>
          <w:bCs/>
          <w:u w:val="single"/>
          <w:lang w:val="pt-BR"/>
        </w:rPr>
        <w:t>Metas atingidas</w:t>
      </w:r>
    </w:p>
    <w:p w14:paraId="361793DA" w14:textId="77777777" w:rsidR="000B74BC" w:rsidRPr="000B74BC" w:rsidRDefault="000B74BC" w:rsidP="000B74BC">
      <w:pPr>
        <w:pStyle w:val="PargrafodaLista"/>
        <w:spacing w:after="160" w:line="252" w:lineRule="auto"/>
        <w:rPr>
          <w:rFonts w:ascii="Cambria" w:eastAsia="Times New Roman" w:hAnsi="Cambria" w:cs="Arial"/>
          <w:b/>
          <w:bCs/>
          <w:u w:val="single"/>
          <w:lang w:val="pt-BR"/>
        </w:rPr>
      </w:pPr>
    </w:p>
    <w:p w14:paraId="418FE524" w14:textId="77777777" w:rsidR="000B74BC" w:rsidRPr="000B74BC" w:rsidRDefault="000B74BC" w:rsidP="000B74BC">
      <w:pPr>
        <w:pStyle w:val="PargrafodaLista"/>
        <w:spacing w:after="160" w:line="252" w:lineRule="auto"/>
        <w:rPr>
          <w:rFonts w:ascii="Cambria" w:eastAsia="Times New Roman" w:hAnsi="Cambria" w:cs="Arial"/>
          <w:lang w:val="pt-BR"/>
        </w:rPr>
      </w:pPr>
      <w:r w:rsidRPr="000B74BC">
        <w:rPr>
          <w:rFonts w:ascii="Cambria" w:eastAsia="Times New Roman" w:hAnsi="Cambria" w:cs="Arial"/>
          <w:lang w:val="pt-BR"/>
        </w:rPr>
        <w:t>O Plano de Ação da CPC para 2021-2023 é composto pelas seguintes ações:</w:t>
      </w:r>
    </w:p>
    <w:p w14:paraId="485672D7" w14:textId="77777777" w:rsidR="000B74BC" w:rsidRPr="000B74BC" w:rsidRDefault="000B74BC" w:rsidP="000B74BC">
      <w:pPr>
        <w:pStyle w:val="PargrafodaLista"/>
        <w:spacing w:after="160" w:line="252" w:lineRule="auto"/>
        <w:rPr>
          <w:rFonts w:ascii="Cambria" w:eastAsia="Times New Roman" w:hAnsi="Cambria" w:cs="Arial"/>
          <w:lang w:val="pt-BR"/>
        </w:rPr>
      </w:pPr>
    </w:p>
    <w:p w14:paraId="37807700" w14:textId="77777777" w:rsidR="000B74BC" w:rsidRPr="000B74BC" w:rsidRDefault="000B74BC" w:rsidP="000B74BC">
      <w:pPr>
        <w:pStyle w:val="PargrafodaLista"/>
        <w:spacing w:after="160" w:line="252" w:lineRule="auto"/>
        <w:rPr>
          <w:rFonts w:ascii="Cambria" w:eastAsia="Times New Roman" w:hAnsi="Cambria" w:cs="Arial"/>
          <w:lang w:val="pt-BR"/>
        </w:rPr>
      </w:pPr>
      <w:r w:rsidRPr="000B74BC">
        <w:rPr>
          <w:rFonts w:ascii="Cambria" w:eastAsia="Times New Roman" w:hAnsi="Cambria" w:cs="Arial"/>
          <w:lang w:val="pt-BR"/>
        </w:rPr>
        <w:t xml:space="preserve">-Participação Institucional em Ações sobre Patrimônio Cultural em municípios (Concluída anteriormente). </w:t>
      </w:r>
    </w:p>
    <w:p w14:paraId="56620D1F" w14:textId="77777777" w:rsidR="000B74BC" w:rsidRPr="000B74BC" w:rsidRDefault="000B74BC" w:rsidP="000B74BC">
      <w:pPr>
        <w:pStyle w:val="PargrafodaLista"/>
        <w:spacing w:after="160" w:line="252" w:lineRule="auto"/>
        <w:rPr>
          <w:rFonts w:ascii="Cambria" w:eastAsia="Times New Roman" w:hAnsi="Cambria" w:cs="Arial"/>
          <w:lang w:val="pt-BR"/>
        </w:rPr>
      </w:pPr>
      <w:r w:rsidRPr="000B74BC">
        <w:rPr>
          <w:rFonts w:ascii="Cambria" w:eastAsia="Times New Roman" w:hAnsi="Cambria" w:cs="Arial"/>
          <w:lang w:val="pt-BR"/>
        </w:rPr>
        <w:t>-Diretrizes para o Edital de Patrocínio na modalidade Patrimônio Cultural 2021 (Concluída anteriormente)</w:t>
      </w:r>
    </w:p>
    <w:p w14:paraId="0A9E3B1A" w14:textId="77777777" w:rsidR="000B74BC" w:rsidRPr="000B74BC" w:rsidRDefault="000B74BC" w:rsidP="000B74BC">
      <w:pPr>
        <w:pStyle w:val="PargrafodaLista"/>
        <w:spacing w:after="160" w:line="252" w:lineRule="auto"/>
        <w:rPr>
          <w:rFonts w:ascii="Cambria" w:eastAsia="Times New Roman" w:hAnsi="Cambria" w:cs="Arial"/>
          <w:lang w:val="pt-BR"/>
        </w:rPr>
      </w:pPr>
      <w:r w:rsidRPr="000B74BC">
        <w:rPr>
          <w:rFonts w:ascii="Cambria" w:eastAsia="Times New Roman" w:hAnsi="Cambria" w:cs="Arial"/>
          <w:lang w:val="pt-BR"/>
        </w:rPr>
        <w:t>-Diretrizes para o Edital de Patrocínio na modalidade Patrimônio Cultural 2022 (Concluída anteriormente)</w:t>
      </w:r>
    </w:p>
    <w:p w14:paraId="734E09F1" w14:textId="77777777" w:rsidR="000B74BC" w:rsidRPr="000B74BC" w:rsidRDefault="000B74BC" w:rsidP="000B74BC">
      <w:pPr>
        <w:pStyle w:val="PargrafodaLista"/>
        <w:spacing w:after="160" w:line="252" w:lineRule="auto"/>
        <w:rPr>
          <w:rFonts w:ascii="Cambria" w:eastAsia="Times New Roman" w:hAnsi="Cambria" w:cs="Arial"/>
          <w:lang w:val="pt-BR"/>
        </w:rPr>
      </w:pPr>
      <w:r w:rsidRPr="000B74BC">
        <w:rPr>
          <w:rFonts w:ascii="Cambria" w:eastAsia="Times New Roman" w:hAnsi="Cambria" w:cs="Arial"/>
          <w:lang w:val="pt-BR"/>
        </w:rPr>
        <w:t xml:space="preserve">-Diretrizes para o Edital de Patrocínio na modalidade Patrimônio Cultural 2023 </w:t>
      </w:r>
      <w:r w:rsidRPr="000B74BC">
        <w:rPr>
          <w:rFonts w:ascii="Cambria" w:eastAsia="Times New Roman" w:hAnsi="Cambria" w:cs="Arial"/>
          <w:b/>
          <w:lang w:val="pt-BR"/>
        </w:rPr>
        <w:t>(Concluída em 2023)</w:t>
      </w:r>
    </w:p>
    <w:p w14:paraId="13E056EB" w14:textId="77777777" w:rsidR="000B74BC" w:rsidRPr="000B74BC" w:rsidRDefault="000B74BC" w:rsidP="000B74BC">
      <w:pPr>
        <w:pStyle w:val="PargrafodaLista"/>
        <w:spacing w:after="160" w:line="252" w:lineRule="auto"/>
        <w:rPr>
          <w:rFonts w:ascii="Cambria" w:eastAsia="Times New Roman" w:hAnsi="Cambria" w:cs="Arial"/>
          <w:lang w:val="pt-BR"/>
        </w:rPr>
      </w:pPr>
      <w:r w:rsidRPr="000B74BC">
        <w:rPr>
          <w:rFonts w:ascii="Cambria" w:eastAsia="Times New Roman" w:hAnsi="Cambria" w:cs="Arial"/>
          <w:lang w:val="pt-BR"/>
        </w:rPr>
        <w:t>- Manual de orientação aos municípios para contratação de consultorias do ICMS patrimônio Cultural.</w:t>
      </w:r>
    </w:p>
    <w:p w14:paraId="20732C4C" w14:textId="77777777" w:rsidR="000B74BC" w:rsidRPr="000B74BC" w:rsidRDefault="000B74BC" w:rsidP="000B74BC">
      <w:pPr>
        <w:pStyle w:val="PargrafodaLista"/>
        <w:spacing w:after="160" w:line="252" w:lineRule="auto"/>
        <w:rPr>
          <w:rFonts w:ascii="Cambria" w:eastAsia="Times New Roman" w:hAnsi="Cambria" w:cs="Arial"/>
          <w:b/>
          <w:lang w:val="pt-BR"/>
        </w:rPr>
      </w:pPr>
      <w:r w:rsidRPr="000B74BC">
        <w:rPr>
          <w:rFonts w:ascii="Cambria" w:eastAsia="Times New Roman" w:hAnsi="Cambria" w:cs="Arial"/>
          <w:lang w:val="pt-BR"/>
        </w:rPr>
        <w:t xml:space="preserve">- Oficinas de capacitação em patrimônio cultural para órgãos de administração municipal e conselheiros municipais de patrimônio cultural </w:t>
      </w:r>
      <w:r w:rsidRPr="000B74BC">
        <w:rPr>
          <w:rFonts w:ascii="Cambria" w:eastAsia="Times New Roman" w:hAnsi="Cambria" w:cs="Arial"/>
          <w:b/>
          <w:lang w:val="pt-BR"/>
        </w:rPr>
        <w:t>(em andamento)</w:t>
      </w:r>
    </w:p>
    <w:p w14:paraId="7D77188D" w14:textId="77777777" w:rsidR="000B74BC" w:rsidRPr="000B74BC" w:rsidRDefault="000B74BC" w:rsidP="000B74BC">
      <w:pPr>
        <w:pStyle w:val="PargrafodaLista"/>
        <w:spacing w:after="160" w:line="252" w:lineRule="auto"/>
        <w:rPr>
          <w:rFonts w:ascii="Cambria" w:eastAsia="Times New Roman" w:hAnsi="Cambria" w:cs="Arial"/>
          <w:lang w:val="pt-BR"/>
        </w:rPr>
      </w:pPr>
      <w:r w:rsidRPr="000B74BC">
        <w:rPr>
          <w:rFonts w:ascii="Cambria" w:eastAsia="Times New Roman" w:hAnsi="Cambria" w:cs="Arial"/>
          <w:lang w:val="pt-BR"/>
        </w:rPr>
        <w:t>- Ação sobre Patrimônio Cultural na cidade de Oliveira/MG (Concluída anteriormente)</w:t>
      </w:r>
    </w:p>
    <w:p w14:paraId="5CF5DB39" w14:textId="77777777" w:rsidR="000B74BC" w:rsidRPr="000B74BC" w:rsidRDefault="000B74BC" w:rsidP="000B74BC">
      <w:pPr>
        <w:pStyle w:val="PargrafodaLista"/>
        <w:spacing w:after="160" w:line="252" w:lineRule="auto"/>
        <w:rPr>
          <w:rFonts w:ascii="Cambria" w:eastAsia="Times New Roman" w:hAnsi="Cambria" w:cs="Arial"/>
          <w:lang w:val="pt-BR"/>
        </w:rPr>
      </w:pPr>
      <w:r w:rsidRPr="000B74BC">
        <w:rPr>
          <w:rFonts w:ascii="Cambria" w:eastAsia="Times New Roman" w:hAnsi="Cambria" w:cs="Arial"/>
          <w:lang w:val="pt-BR"/>
        </w:rPr>
        <w:t>- Evento virtual “Requalificação e Ressignificação de Bens Culturais” (Concluída anteriormente)</w:t>
      </w:r>
    </w:p>
    <w:p w14:paraId="5EE7F93D" w14:textId="77777777" w:rsidR="000B74BC" w:rsidRPr="000B74BC" w:rsidRDefault="000B74BC" w:rsidP="000B74BC">
      <w:pPr>
        <w:pStyle w:val="PargrafodaLista"/>
        <w:spacing w:after="160" w:line="252" w:lineRule="auto"/>
        <w:rPr>
          <w:rFonts w:ascii="Cambria" w:eastAsia="Times New Roman" w:hAnsi="Cambria" w:cs="Arial"/>
          <w:lang w:val="pt-BR"/>
        </w:rPr>
      </w:pPr>
    </w:p>
    <w:p w14:paraId="045189B5" w14:textId="77777777" w:rsidR="000B74BC" w:rsidRPr="000B74BC" w:rsidRDefault="000B74BC" w:rsidP="000B74BC">
      <w:pPr>
        <w:pStyle w:val="PargrafodaLista"/>
        <w:spacing w:after="160" w:line="252" w:lineRule="auto"/>
        <w:rPr>
          <w:rFonts w:ascii="Cambria" w:eastAsia="Times New Roman" w:hAnsi="Cambria" w:cs="Arial"/>
          <w:lang w:val="pt-BR"/>
        </w:rPr>
      </w:pPr>
      <w:r w:rsidRPr="000B74BC">
        <w:rPr>
          <w:rFonts w:ascii="Cambria" w:eastAsia="Times New Roman" w:hAnsi="Cambria" w:cs="Arial"/>
          <w:lang w:val="pt-BR"/>
        </w:rPr>
        <w:t xml:space="preserve">Dessa forma, no primeiro semestre de 2023 a CPC-CAU/MG realizou as seguintes ações: </w:t>
      </w:r>
    </w:p>
    <w:p w14:paraId="471C917C" w14:textId="77777777" w:rsidR="000B74BC" w:rsidRPr="000B74BC" w:rsidRDefault="000B74BC" w:rsidP="000B74BC">
      <w:pPr>
        <w:pStyle w:val="PargrafodaLista"/>
        <w:widowControl/>
        <w:numPr>
          <w:ilvl w:val="0"/>
          <w:numId w:val="46"/>
        </w:numPr>
        <w:suppressAutoHyphens w:val="0"/>
        <w:spacing w:after="160" w:line="252" w:lineRule="auto"/>
        <w:contextualSpacing/>
        <w:rPr>
          <w:rFonts w:ascii="Cambria" w:eastAsia="Times New Roman" w:hAnsi="Cambria" w:cs="Arial"/>
          <w:lang w:val="pt-BR"/>
        </w:rPr>
      </w:pPr>
      <w:r w:rsidRPr="000B74BC">
        <w:rPr>
          <w:rFonts w:ascii="Cambria" w:eastAsia="Times New Roman" w:hAnsi="Cambria" w:cs="Arial"/>
          <w:lang w:val="pt-BR"/>
        </w:rPr>
        <w:t>Promoveu as diretrizes para o Edital de Patrocínio na modalidade Patrimônio Cultural 2023</w:t>
      </w:r>
    </w:p>
    <w:p w14:paraId="2E062CBF" w14:textId="77777777" w:rsidR="000B74BC" w:rsidRPr="000B74BC" w:rsidRDefault="000B74BC" w:rsidP="000B74BC">
      <w:pPr>
        <w:pStyle w:val="PargrafodaLista"/>
        <w:widowControl/>
        <w:numPr>
          <w:ilvl w:val="0"/>
          <w:numId w:val="46"/>
        </w:numPr>
        <w:suppressAutoHyphens w:val="0"/>
        <w:spacing w:after="160" w:line="252" w:lineRule="auto"/>
        <w:contextualSpacing/>
        <w:rPr>
          <w:rFonts w:ascii="Cambria" w:eastAsia="Times New Roman" w:hAnsi="Cambria" w:cs="Arial"/>
          <w:lang w:val="pt-BR"/>
        </w:rPr>
      </w:pPr>
      <w:r w:rsidRPr="000B74BC">
        <w:rPr>
          <w:rFonts w:ascii="Cambria" w:eastAsia="Times New Roman" w:hAnsi="Cambria" w:cs="Arial"/>
          <w:lang w:val="pt-BR"/>
        </w:rPr>
        <w:t>Oficinas de capacitação em patrimônio cultural para órgãos de administração municipal e conselheiros municipais de patrimônio cultural (esta ação se encontra em andamento, com a realização do evento em Juiz de Fora, Cataguases e Montes Claros).</w:t>
      </w:r>
    </w:p>
    <w:p w14:paraId="2EA9481C" w14:textId="77777777" w:rsidR="000B74BC" w:rsidRPr="000B74BC" w:rsidRDefault="000B74BC" w:rsidP="000B74BC">
      <w:pPr>
        <w:pStyle w:val="PargrafodaLista"/>
        <w:spacing w:after="160" w:line="252" w:lineRule="auto"/>
        <w:jc w:val="center"/>
        <w:rPr>
          <w:rFonts w:ascii="Cambria" w:eastAsia="Times New Roman" w:hAnsi="Cambria" w:cs="Arial"/>
          <w:b/>
          <w:bCs/>
          <w:u w:val="single"/>
          <w:lang w:val="pt-BR"/>
        </w:rPr>
      </w:pPr>
      <w:r w:rsidRPr="000B74BC">
        <w:rPr>
          <w:rFonts w:ascii="Cambria" w:eastAsia="Times New Roman" w:hAnsi="Cambria" w:cs="Arial"/>
          <w:b/>
          <w:bCs/>
          <w:u w:val="single"/>
          <w:lang w:val="pt-BR"/>
        </w:rPr>
        <w:lastRenderedPageBreak/>
        <w:t>Desafios e Perspectivas para 2023</w:t>
      </w:r>
    </w:p>
    <w:p w14:paraId="2F40142B" w14:textId="77777777" w:rsidR="000B74BC" w:rsidRPr="000B74BC" w:rsidRDefault="000B74BC" w:rsidP="000B74BC">
      <w:pPr>
        <w:pStyle w:val="PargrafodaLista"/>
        <w:spacing w:after="160" w:line="252" w:lineRule="auto"/>
        <w:jc w:val="center"/>
        <w:rPr>
          <w:rFonts w:ascii="Cambria" w:eastAsia="Times New Roman" w:hAnsi="Cambria" w:cs="Arial"/>
          <w:b/>
          <w:bCs/>
          <w:u w:val="single"/>
          <w:lang w:val="pt-BR"/>
        </w:rPr>
      </w:pPr>
    </w:p>
    <w:p w14:paraId="48527FBA" w14:textId="77777777" w:rsidR="000B74BC" w:rsidRPr="000B74BC" w:rsidRDefault="000B74BC" w:rsidP="000B74BC">
      <w:pPr>
        <w:pStyle w:val="PargrafodaLista"/>
        <w:spacing w:after="160" w:line="252" w:lineRule="auto"/>
        <w:rPr>
          <w:rFonts w:ascii="Cambria" w:eastAsia="Times New Roman" w:hAnsi="Cambria" w:cs="Arial"/>
          <w:lang w:val="pt-BR"/>
        </w:rPr>
      </w:pPr>
      <w:r w:rsidRPr="000B74BC">
        <w:rPr>
          <w:rFonts w:ascii="Cambria" w:eastAsia="Times New Roman" w:hAnsi="Cambria" w:cs="Arial"/>
          <w:lang w:val="pt-BR"/>
        </w:rPr>
        <w:t>Conforme o art.99-B do Regimento Interno do CAU/MG, a Comissão de Patrimônio Cultural do CAU/MG apresenta como finalidade principal “zelar pela preservação do patrimônio cultural como política de Estado, defender a participação dos arquitetos e urbanistas na atuação direta e sua gestão”.</w:t>
      </w:r>
    </w:p>
    <w:p w14:paraId="1FFACEB3" w14:textId="77777777" w:rsidR="000B74BC" w:rsidRPr="000B74BC" w:rsidRDefault="000B74BC" w:rsidP="000B74BC">
      <w:pPr>
        <w:pStyle w:val="PargrafodaLista"/>
        <w:spacing w:after="160" w:line="252" w:lineRule="auto"/>
        <w:rPr>
          <w:rFonts w:ascii="Cambria" w:eastAsia="Times New Roman" w:hAnsi="Cambria" w:cs="Arial"/>
          <w:lang w:val="pt-BR"/>
        </w:rPr>
      </w:pPr>
      <w:r w:rsidRPr="000B74BC">
        <w:rPr>
          <w:rFonts w:ascii="Cambria" w:eastAsia="Times New Roman" w:hAnsi="Cambria" w:cs="Arial"/>
          <w:lang w:val="pt-BR"/>
        </w:rPr>
        <w:t xml:space="preserve"> </w:t>
      </w:r>
    </w:p>
    <w:p w14:paraId="73D8717B" w14:textId="77777777" w:rsidR="000B74BC" w:rsidRPr="000B74BC" w:rsidRDefault="000B74BC" w:rsidP="000B74BC">
      <w:pPr>
        <w:pStyle w:val="PargrafodaLista"/>
        <w:spacing w:after="160" w:line="252" w:lineRule="auto"/>
        <w:rPr>
          <w:rFonts w:ascii="Cambria" w:eastAsia="Times New Roman" w:hAnsi="Cambria" w:cs="Arial"/>
          <w:lang w:val="pt-BR"/>
        </w:rPr>
      </w:pPr>
      <w:r w:rsidRPr="000B74BC">
        <w:rPr>
          <w:rFonts w:ascii="Cambria" w:eastAsia="Times New Roman" w:hAnsi="Cambria" w:cs="Arial"/>
          <w:lang w:val="pt-BR"/>
        </w:rPr>
        <w:t xml:space="preserve">O principal </w:t>
      </w:r>
      <w:r w:rsidRPr="000B74BC">
        <w:rPr>
          <w:rFonts w:ascii="Cambria" w:eastAsia="Times New Roman" w:hAnsi="Cambria" w:cs="Arial"/>
          <w:b/>
          <w:bCs/>
          <w:lang w:val="pt-BR"/>
        </w:rPr>
        <w:t>desafio</w:t>
      </w:r>
      <w:r w:rsidRPr="000B74BC">
        <w:rPr>
          <w:rFonts w:ascii="Cambria" w:eastAsia="Times New Roman" w:hAnsi="Cambria" w:cs="Arial"/>
          <w:lang w:val="pt-BR"/>
        </w:rPr>
        <w:t xml:space="preserve"> da CPC-CAU/MG, diante dos 853 municípios mineiros e da diversidade cultural do nosso estado, com tantas peculiaridades materiais e imateriais, continua sendo o reconhecimento e a valorização desse rico patrimônio cultural. Assim como a gestão anterior, a CPC-CAU/MG acredita que as principais ações como forma de promover nossas riquezas materiais e imateriais sejam por meio de oficinas temáticas e da capacitação dos conselheiros municipais.</w:t>
      </w:r>
    </w:p>
    <w:p w14:paraId="51866E53" w14:textId="77777777" w:rsidR="000B74BC" w:rsidRPr="000B74BC" w:rsidRDefault="000B74BC" w:rsidP="000B74BC">
      <w:pPr>
        <w:pStyle w:val="PargrafodaLista"/>
        <w:spacing w:after="160" w:line="252" w:lineRule="auto"/>
        <w:rPr>
          <w:rFonts w:ascii="Cambria" w:eastAsia="Times New Roman" w:hAnsi="Cambria" w:cs="Arial"/>
          <w:lang w:val="pt-BR"/>
        </w:rPr>
      </w:pPr>
    </w:p>
    <w:p w14:paraId="2D433CB2" w14:textId="77777777" w:rsidR="000B74BC" w:rsidRPr="000B74BC" w:rsidRDefault="000B74BC" w:rsidP="000B74BC">
      <w:pPr>
        <w:pStyle w:val="PargrafodaLista"/>
        <w:spacing w:after="160" w:line="252" w:lineRule="auto"/>
        <w:rPr>
          <w:rFonts w:ascii="Cambria" w:eastAsia="Times New Roman" w:hAnsi="Cambria" w:cs="Arial"/>
          <w:lang w:val="pt-BR"/>
        </w:rPr>
      </w:pPr>
      <w:r w:rsidRPr="000B74BC">
        <w:rPr>
          <w:rFonts w:ascii="Cambria" w:eastAsia="Times New Roman" w:hAnsi="Cambria" w:cs="Arial"/>
          <w:lang w:val="pt-BR"/>
        </w:rPr>
        <w:t xml:space="preserve">A </w:t>
      </w:r>
      <w:r w:rsidRPr="000B74BC">
        <w:rPr>
          <w:rFonts w:ascii="Cambria" w:eastAsia="Times New Roman" w:hAnsi="Cambria" w:cs="Arial"/>
          <w:b/>
          <w:bCs/>
          <w:lang w:val="pt-BR"/>
        </w:rPr>
        <w:t>perspectiva</w:t>
      </w:r>
      <w:r w:rsidRPr="000B74BC">
        <w:rPr>
          <w:rFonts w:ascii="Cambria" w:eastAsia="Times New Roman" w:hAnsi="Cambria" w:cs="Arial"/>
          <w:lang w:val="pt-BR"/>
        </w:rPr>
        <w:t xml:space="preserve"> de garantir o protagonismo dos arquitetos e urbanistas como responsáveis técnicos na elaboração de ações de preservação cultural é considerada pela gestão atual da CPC-CAU/MG uma forma de promover a valorização do profissional e garantir uma leitura correta do patrimônio cultural de cada município. Além disso, há a perspectiva de realizar ações em conjunto através do convênio com órgãos e entidades ligadas à proteção do patrimônio cultural.  </w:t>
      </w:r>
    </w:p>
    <w:bookmarkEnd w:id="1"/>
    <w:p w14:paraId="3BDC7E10" w14:textId="77777777" w:rsidR="007E77CF" w:rsidRPr="000B74BC" w:rsidRDefault="007E77CF" w:rsidP="000B74BC">
      <w:pPr>
        <w:spacing w:line="276" w:lineRule="auto"/>
        <w:jc w:val="center"/>
        <w:rPr>
          <w:rFonts w:ascii="Cambria" w:hAnsi="Cambria"/>
          <w:lang w:val="pt-BR"/>
        </w:rPr>
      </w:pPr>
    </w:p>
    <w:sectPr w:rsidR="007E77CF" w:rsidRPr="000B74BC">
      <w:headerReference w:type="default" r:id="rId16"/>
      <w:footerReference w:type="default" r:id="rId17"/>
      <w:pgSz w:w="11906" w:h="16838"/>
      <w:pgMar w:top="1559" w:right="851" w:bottom="851" w:left="851" w:header="720" w:footer="720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592D14" w14:textId="77777777" w:rsidR="00737F82" w:rsidRDefault="00737F82">
      <w:r>
        <w:separator/>
      </w:r>
    </w:p>
  </w:endnote>
  <w:endnote w:type="continuationSeparator" w:id="0">
    <w:p w14:paraId="4CF69029" w14:textId="77777777" w:rsidR="00737F82" w:rsidRDefault="00737F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C88A2" w14:textId="77777777" w:rsidR="002A57A5" w:rsidRDefault="007958C6">
    <w:pPr>
      <w:pStyle w:val="Rodap"/>
      <w:jc w:val="right"/>
    </w:pPr>
    <w:r>
      <w:rPr>
        <w:noProof/>
        <w:lang w:val="pt-BR" w:eastAsia="pt-BR"/>
      </w:rPr>
      <w:drawing>
        <wp:anchor distT="0" distB="0" distL="0" distR="0" simplePos="0" relativeHeight="7" behindDoc="1" locked="0" layoutInCell="0" allowOverlap="1" wp14:anchorId="114734A9" wp14:editId="73BBE6E5">
          <wp:simplePos x="0" y="0"/>
          <wp:positionH relativeFrom="column">
            <wp:posOffset>-548640</wp:posOffset>
          </wp:positionH>
          <wp:positionV relativeFrom="paragraph">
            <wp:posOffset>69215</wp:posOffset>
          </wp:positionV>
          <wp:extent cx="7559675" cy="541655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541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84DDB0" w14:textId="77777777" w:rsidR="00737F82" w:rsidRDefault="00737F82">
      <w:r>
        <w:separator/>
      </w:r>
    </w:p>
  </w:footnote>
  <w:footnote w:type="continuationSeparator" w:id="0">
    <w:p w14:paraId="68FE3423" w14:textId="77777777" w:rsidR="00737F82" w:rsidRDefault="00737F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39E0C" w14:textId="77777777" w:rsidR="002A57A5" w:rsidRDefault="007958C6">
    <w:pPr>
      <w:pStyle w:val="Cabealho"/>
    </w:pPr>
    <w:r>
      <w:rPr>
        <w:noProof/>
        <w:lang w:val="pt-BR" w:eastAsia="pt-BR"/>
      </w:rPr>
      <w:drawing>
        <wp:anchor distT="0" distB="0" distL="0" distR="0" simplePos="0" relativeHeight="4" behindDoc="1" locked="0" layoutInCell="0" allowOverlap="1" wp14:anchorId="05D80AA5" wp14:editId="4C1D0B4C">
          <wp:simplePos x="0" y="0"/>
          <wp:positionH relativeFrom="margin">
            <wp:posOffset>-536575</wp:posOffset>
          </wp:positionH>
          <wp:positionV relativeFrom="margin">
            <wp:posOffset>-977900</wp:posOffset>
          </wp:positionV>
          <wp:extent cx="7560310" cy="90043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900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534AD"/>
    <w:multiLevelType w:val="hybridMultilevel"/>
    <w:tmpl w:val="846A764C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98E2ECD"/>
    <w:multiLevelType w:val="hybridMultilevel"/>
    <w:tmpl w:val="6FA480C0"/>
    <w:lvl w:ilvl="0" w:tplc="041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676828"/>
    <w:multiLevelType w:val="hybridMultilevel"/>
    <w:tmpl w:val="C922A64E"/>
    <w:lvl w:ilvl="0" w:tplc="895C18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136EC"/>
    <w:multiLevelType w:val="hybridMultilevel"/>
    <w:tmpl w:val="A0D8EB2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906371"/>
    <w:multiLevelType w:val="hybridMultilevel"/>
    <w:tmpl w:val="8C3EB854"/>
    <w:lvl w:ilvl="0" w:tplc="BC4897E4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40" w:hanging="360"/>
      </w:pPr>
    </w:lvl>
    <w:lvl w:ilvl="2" w:tplc="0416001B" w:tentative="1">
      <w:start w:val="1"/>
      <w:numFmt w:val="lowerRoman"/>
      <w:lvlText w:val="%3."/>
      <w:lvlJc w:val="right"/>
      <w:pPr>
        <w:ind w:left="3960" w:hanging="180"/>
      </w:pPr>
    </w:lvl>
    <w:lvl w:ilvl="3" w:tplc="0416000F" w:tentative="1">
      <w:start w:val="1"/>
      <w:numFmt w:val="decimal"/>
      <w:lvlText w:val="%4."/>
      <w:lvlJc w:val="left"/>
      <w:pPr>
        <w:ind w:left="4680" w:hanging="360"/>
      </w:pPr>
    </w:lvl>
    <w:lvl w:ilvl="4" w:tplc="04160019" w:tentative="1">
      <w:start w:val="1"/>
      <w:numFmt w:val="lowerLetter"/>
      <w:lvlText w:val="%5."/>
      <w:lvlJc w:val="left"/>
      <w:pPr>
        <w:ind w:left="5400" w:hanging="360"/>
      </w:pPr>
    </w:lvl>
    <w:lvl w:ilvl="5" w:tplc="0416001B" w:tentative="1">
      <w:start w:val="1"/>
      <w:numFmt w:val="lowerRoman"/>
      <w:lvlText w:val="%6."/>
      <w:lvlJc w:val="right"/>
      <w:pPr>
        <w:ind w:left="6120" w:hanging="180"/>
      </w:pPr>
    </w:lvl>
    <w:lvl w:ilvl="6" w:tplc="0416000F" w:tentative="1">
      <w:start w:val="1"/>
      <w:numFmt w:val="decimal"/>
      <w:lvlText w:val="%7."/>
      <w:lvlJc w:val="left"/>
      <w:pPr>
        <w:ind w:left="6840" w:hanging="360"/>
      </w:pPr>
    </w:lvl>
    <w:lvl w:ilvl="7" w:tplc="04160019" w:tentative="1">
      <w:start w:val="1"/>
      <w:numFmt w:val="lowerLetter"/>
      <w:lvlText w:val="%8."/>
      <w:lvlJc w:val="left"/>
      <w:pPr>
        <w:ind w:left="7560" w:hanging="360"/>
      </w:pPr>
    </w:lvl>
    <w:lvl w:ilvl="8" w:tplc="0416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195B7E07"/>
    <w:multiLevelType w:val="multilevel"/>
    <w:tmpl w:val="9D9006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lvlText w:val="%2."/>
      <w:lvlJc w:val="righ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6" w15:restartNumberingAfterBreak="0">
    <w:nsid w:val="1ECA685F"/>
    <w:multiLevelType w:val="multilevel"/>
    <w:tmpl w:val="9412E68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18F1E04"/>
    <w:multiLevelType w:val="hybridMultilevel"/>
    <w:tmpl w:val="23D27B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011CCC"/>
    <w:multiLevelType w:val="multilevel"/>
    <w:tmpl w:val="E646C0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9" w15:restartNumberingAfterBreak="0">
    <w:nsid w:val="24284A6D"/>
    <w:multiLevelType w:val="hybridMultilevel"/>
    <w:tmpl w:val="F836E2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CC509E"/>
    <w:multiLevelType w:val="hybridMultilevel"/>
    <w:tmpl w:val="F63C119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51C5FAC"/>
    <w:multiLevelType w:val="hybridMultilevel"/>
    <w:tmpl w:val="8BA2393A"/>
    <w:lvl w:ilvl="0" w:tplc="BECC0FA0">
      <w:start w:val="1"/>
      <w:numFmt w:val="lowerLetter"/>
      <w:lvlText w:val="%1)"/>
      <w:lvlJc w:val="left"/>
      <w:pPr>
        <w:ind w:left="837" w:hanging="831"/>
      </w:pPr>
      <w:rPr>
        <w:rFonts w:ascii="Arial" w:eastAsia="Trebuchet MS" w:hAnsi="Arial" w:cs="Trebuchet MS" w:hint="default"/>
        <w:w w:val="100"/>
        <w:sz w:val="20"/>
        <w:szCs w:val="20"/>
        <w:lang w:val="pt-PT" w:eastAsia="en-US" w:bidi="ar-SA"/>
      </w:rPr>
    </w:lvl>
    <w:lvl w:ilvl="1" w:tplc="A6384176">
      <w:numFmt w:val="bullet"/>
      <w:lvlText w:val="•"/>
      <w:lvlJc w:val="left"/>
      <w:pPr>
        <w:ind w:left="1524" w:hanging="831"/>
      </w:pPr>
      <w:rPr>
        <w:rFonts w:hint="default"/>
        <w:lang w:val="pt-PT" w:eastAsia="en-US" w:bidi="ar-SA"/>
      </w:rPr>
    </w:lvl>
    <w:lvl w:ilvl="2" w:tplc="B63467A6">
      <w:numFmt w:val="bullet"/>
      <w:lvlText w:val="•"/>
      <w:lvlJc w:val="left"/>
      <w:pPr>
        <w:ind w:left="2209" w:hanging="831"/>
      </w:pPr>
      <w:rPr>
        <w:rFonts w:hint="default"/>
        <w:lang w:val="pt-PT" w:eastAsia="en-US" w:bidi="ar-SA"/>
      </w:rPr>
    </w:lvl>
    <w:lvl w:ilvl="3" w:tplc="D5B053E6">
      <w:numFmt w:val="bullet"/>
      <w:lvlText w:val="•"/>
      <w:lvlJc w:val="left"/>
      <w:pPr>
        <w:ind w:left="2894" w:hanging="831"/>
      </w:pPr>
      <w:rPr>
        <w:rFonts w:hint="default"/>
        <w:lang w:val="pt-PT" w:eastAsia="en-US" w:bidi="ar-SA"/>
      </w:rPr>
    </w:lvl>
    <w:lvl w:ilvl="4" w:tplc="F06053C4">
      <w:numFmt w:val="bullet"/>
      <w:lvlText w:val="•"/>
      <w:lvlJc w:val="left"/>
      <w:pPr>
        <w:ind w:left="3579" w:hanging="831"/>
      </w:pPr>
      <w:rPr>
        <w:rFonts w:hint="default"/>
        <w:lang w:val="pt-PT" w:eastAsia="en-US" w:bidi="ar-SA"/>
      </w:rPr>
    </w:lvl>
    <w:lvl w:ilvl="5" w:tplc="153E42AE">
      <w:numFmt w:val="bullet"/>
      <w:lvlText w:val="•"/>
      <w:lvlJc w:val="left"/>
      <w:pPr>
        <w:ind w:left="4264" w:hanging="831"/>
      </w:pPr>
      <w:rPr>
        <w:rFonts w:hint="default"/>
        <w:lang w:val="pt-PT" w:eastAsia="en-US" w:bidi="ar-SA"/>
      </w:rPr>
    </w:lvl>
    <w:lvl w:ilvl="6" w:tplc="9AA68226">
      <w:numFmt w:val="bullet"/>
      <w:lvlText w:val="•"/>
      <w:lvlJc w:val="left"/>
      <w:pPr>
        <w:ind w:left="4948" w:hanging="831"/>
      </w:pPr>
      <w:rPr>
        <w:rFonts w:hint="default"/>
        <w:lang w:val="pt-PT" w:eastAsia="en-US" w:bidi="ar-SA"/>
      </w:rPr>
    </w:lvl>
    <w:lvl w:ilvl="7" w:tplc="595698FC">
      <w:numFmt w:val="bullet"/>
      <w:lvlText w:val="•"/>
      <w:lvlJc w:val="left"/>
      <w:pPr>
        <w:ind w:left="5633" w:hanging="831"/>
      </w:pPr>
      <w:rPr>
        <w:rFonts w:hint="default"/>
        <w:lang w:val="pt-PT" w:eastAsia="en-US" w:bidi="ar-SA"/>
      </w:rPr>
    </w:lvl>
    <w:lvl w:ilvl="8" w:tplc="8EFE3506">
      <w:numFmt w:val="bullet"/>
      <w:lvlText w:val="•"/>
      <w:lvlJc w:val="left"/>
      <w:pPr>
        <w:ind w:left="6318" w:hanging="831"/>
      </w:pPr>
      <w:rPr>
        <w:rFonts w:hint="default"/>
        <w:lang w:val="pt-PT" w:eastAsia="en-US" w:bidi="ar-SA"/>
      </w:rPr>
    </w:lvl>
  </w:abstractNum>
  <w:abstractNum w:abstractNumId="12" w15:restartNumberingAfterBreak="0">
    <w:nsid w:val="27E23414"/>
    <w:multiLevelType w:val="hybridMultilevel"/>
    <w:tmpl w:val="846A764C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82005FF"/>
    <w:multiLevelType w:val="hybridMultilevel"/>
    <w:tmpl w:val="846A764C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8352C30"/>
    <w:multiLevelType w:val="hybridMultilevel"/>
    <w:tmpl w:val="846A764C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8CD6953"/>
    <w:multiLevelType w:val="hybridMultilevel"/>
    <w:tmpl w:val="846A764C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9E61DE0"/>
    <w:multiLevelType w:val="multilevel"/>
    <w:tmpl w:val="636C7C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7" w15:restartNumberingAfterBreak="0">
    <w:nsid w:val="2A943D69"/>
    <w:multiLevelType w:val="multilevel"/>
    <w:tmpl w:val="636C7C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8" w15:restartNumberingAfterBreak="0">
    <w:nsid w:val="2C450633"/>
    <w:multiLevelType w:val="hybridMultilevel"/>
    <w:tmpl w:val="21E6E13E"/>
    <w:lvl w:ilvl="0" w:tplc="D884C116">
      <w:start w:val="1"/>
      <w:numFmt w:val="low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2CD52EE5"/>
    <w:multiLevelType w:val="hybridMultilevel"/>
    <w:tmpl w:val="846A764C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2EB34C7E"/>
    <w:multiLevelType w:val="multilevel"/>
    <w:tmpl w:val="C35AF6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21" w15:restartNumberingAfterBreak="0">
    <w:nsid w:val="3169339E"/>
    <w:multiLevelType w:val="multilevel"/>
    <w:tmpl w:val="636C7C7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2" w15:restartNumberingAfterBreak="0">
    <w:nsid w:val="33E75D3B"/>
    <w:multiLevelType w:val="multilevel"/>
    <w:tmpl w:val="E5C664AE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3" w15:restartNumberingAfterBreak="0">
    <w:nsid w:val="3A384343"/>
    <w:multiLevelType w:val="hybridMultilevel"/>
    <w:tmpl w:val="636A554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A94FD3"/>
    <w:multiLevelType w:val="multilevel"/>
    <w:tmpl w:val="4BF8FE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AD5D04"/>
    <w:multiLevelType w:val="multilevel"/>
    <w:tmpl w:val="33C8E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4CB535B"/>
    <w:multiLevelType w:val="multilevel"/>
    <w:tmpl w:val="9D9006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lvlText w:val="%2."/>
      <w:lvlJc w:val="righ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7" w15:restartNumberingAfterBreak="0">
    <w:nsid w:val="48AC20E8"/>
    <w:multiLevelType w:val="hybridMultilevel"/>
    <w:tmpl w:val="4BFEDB2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98234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4FDB4C89"/>
    <w:multiLevelType w:val="multilevel"/>
    <w:tmpl w:val="D7C66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79365D7"/>
    <w:multiLevelType w:val="multilevel"/>
    <w:tmpl w:val="73C2365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440"/>
      </w:pPr>
    </w:lvl>
  </w:abstractNum>
  <w:abstractNum w:abstractNumId="31" w15:restartNumberingAfterBreak="0">
    <w:nsid w:val="58963855"/>
    <w:multiLevelType w:val="hybridMultilevel"/>
    <w:tmpl w:val="846A764C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0B5434C"/>
    <w:multiLevelType w:val="hybridMultilevel"/>
    <w:tmpl w:val="F8206D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3D36B7"/>
    <w:multiLevelType w:val="multilevel"/>
    <w:tmpl w:val="B810EB1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4" w15:restartNumberingAfterBreak="0">
    <w:nsid w:val="629E229B"/>
    <w:multiLevelType w:val="multilevel"/>
    <w:tmpl w:val="79507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A760ACB"/>
    <w:multiLevelType w:val="hybridMultilevel"/>
    <w:tmpl w:val="6F382CCC"/>
    <w:lvl w:ilvl="0" w:tplc="DE2CCE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CE5C349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DAACA10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54029D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90AEF3F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7A4E627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50ECDE3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68D2CA2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BCBE3F9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6" w15:restartNumberingAfterBreak="0">
    <w:nsid w:val="6AEF1692"/>
    <w:multiLevelType w:val="hybridMultilevel"/>
    <w:tmpl w:val="03D66F7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0BD4DCF"/>
    <w:multiLevelType w:val="hybridMultilevel"/>
    <w:tmpl w:val="8A7E830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167AF8"/>
    <w:multiLevelType w:val="hybridMultilevel"/>
    <w:tmpl w:val="846A764C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2224C60"/>
    <w:multiLevelType w:val="hybridMultilevel"/>
    <w:tmpl w:val="846A764C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278301B"/>
    <w:multiLevelType w:val="hybridMultilevel"/>
    <w:tmpl w:val="846A764C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308413A"/>
    <w:multiLevelType w:val="hybridMultilevel"/>
    <w:tmpl w:val="846A764C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3BC346A"/>
    <w:multiLevelType w:val="multilevel"/>
    <w:tmpl w:val="114ABF6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21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0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6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6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32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040" w:hanging="1800"/>
      </w:pPr>
    </w:lvl>
  </w:abstractNum>
  <w:abstractNum w:abstractNumId="43" w15:restartNumberingAfterBreak="0">
    <w:nsid w:val="778750F8"/>
    <w:multiLevelType w:val="multilevel"/>
    <w:tmpl w:val="FAA64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7AAE4A38"/>
    <w:multiLevelType w:val="hybridMultilevel"/>
    <w:tmpl w:val="846A764C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645575561">
    <w:abstractNumId w:val="30"/>
  </w:num>
  <w:num w:numId="2" w16cid:durableId="179781776">
    <w:abstractNumId w:val="42"/>
  </w:num>
  <w:num w:numId="3" w16cid:durableId="860124063">
    <w:abstractNumId w:val="22"/>
  </w:num>
  <w:num w:numId="4" w16cid:durableId="1678119929">
    <w:abstractNumId w:val="33"/>
  </w:num>
  <w:num w:numId="5" w16cid:durableId="251013360">
    <w:abstractNumId w:val="8"/>
  </w:num>
  <w:num w:numId="6" w16cid:durableId="1853953636">
    <w:abstractNumId w:val="28"/>
  </w:num>
  <w:num w:numId="7" w16cid:durableId="843782534">
    <w:abstractNumId w:val="3"/>
  </w:num>
  <w:num w:numId="8" w16cid:durableId="1840727124">
    <w:abstractNumId w:val="32"/>
  </w:num>
  <w:num w:numId="9" w16cid:durableId="918752207">
    <w:abstractNumId w:val="7"/>
  </w:num>
  <w:num w:numId="10" w16cid:durableId="1994407547">
    <w:abstractNumId w:val="6"/>
  </w:num>
  <w:num w:numId="11" w16cid:durableId="886572087">
    <w:abstractNumId w:val="20"/>
  </w:num>
  <w:num w:numId="12" w16cid:durableId="760561555">
    <w:abstractNumId w:val="4"/>
  </w:num>
  <w:num w:numId="13" w16cid:durableId="770395430">
    <w:abstractNumId w:val="17"/>
  </w:num>
  <w:num w:numId="14" w16cid:durableId="1303272814">
    <w:abstractNumId w:val="21"/>
  </w:num>
  <w:num w:numId="15" w16cid:durableId="235823557">
    <w:abstractNumId w:val="16"/>
  </w:num>
  <w:num w:numId="16" w16cid:durableId="547182904">
    <w:abstractNumId w:val="26"/>
  </w:num>
  <w:num w:numId="17" w16cid:durableId="899360415">
    <w:abstractNumId w:val="18"/>
  </w:num>
  <w:num w:numId="18" w16cid:durableId="2136025524">
    <w:abstractNumId w:val="5"/>
  </w:num>
  <w:num w:numId="19" w16cid:durableId="2058312995">
    <w:abstractNumId w:val="37"/>
  </w:num>
  <w:num w:numId="20" w16cid:durableId="1789624132">
    <w:abstractNumId w:val="9"/>
  </w:num>
  <w:num w:numId="21" w16cid:durableId="669479512">
    <w:abstractNumId w:val="27"/>
  </w:num>
  <w:num w:numId="22" w16cid:durableId="1852639738">
    <w:abstractNumId w:val="23"/>
  </w:num>
  <w:num w:numId="23" w16cid:durableId="451092502">
    <w:abstractNumId w:val="24"/>
  </w:num>
  <w:num w:numId="24" w16cid:durableId="1389065337">
    <w:abstractNumId w:val="13"/>
  </w:num>
  <w:num w:numId="25" w16cid:durableId="303970051">
    <w:abstractNumId w:val="39"/>
  </w:num>
  <w:num w:numId="26" w16cid:durableId="262494192">
    <w:abstractNumId w:val="38"/>
  </w:num>
  <w:num w:numId="27" w16cid:durableId="829172199">
    <w:abstractNumId w:val="15"/>
  </w:num>
  <w:num w:numId="28" w16cid:durableId="1296059919">
    <w:abstractNumId w:val="36"/>
  </w:num>
  <w:num w:numId="29" w16cid:durableId="948469216">
    <w:abstractNumId w:val="0"/>
  </w:num>
  <w:num w:numId="30" w16cid:durableId="1663120930">
    <w:abstractNumId w:val="12"/>
  </w:num>
  <w:num w:numId="31" w16cid:durableId="518277015">
    <w:abstractNumId w:val="44"/>
  </w:num>
  <w:num w:numId="32" w16cid:durableId="1269581508">
    <w:abstractNumId w:val="19"/>
  </w:num>
  <w:num w:numId="33" w16cid:durableId="607735271">
    <w:abstractNumId w:val="41"/>
  </w:num>
  <w:num w:numId="34" w16cid:durableId="1511068201">
    <w:abstractNumId w:val="40"/>
  </w:num>
  <w:num w:numId="35" w16cid:durableId="214777569">
    <w:abstractNumId w:val="14"/>
  </w:num>
  <w:num w:numId="36" w16cid:durableId="513082030">
    <w:abstractNumId w:val="31"/>
  </w:num>
  <w:num w:numId="37" w16cid:durableId="1914006927">
    <w:abstractNumId w:val="11"/>
  </w:num>
  <w:num w:numId="38" w16cid:durableId="1950817833">
    <w:abstractNumId w:val="2"/>
  </w:num>
  <w:num w:numId="39" w16cid:durableId="1707101844">
    <w:abstractNumId w:val="29"/>
  </w:num>
  <w:num w:numId="40" w16cid:durableId="474108756">
    <w:abstractNumId w:val="43"/>
  </w:num>
  <w:num w:numId="41" w16cid:durableId="1423799389">
    <w:abstractNumId w:val="34"/>
  </w:num>
  <w:num w:numId="42" w16cid:durableId="291373181">
    <w:abstractNumId w:val="25"/>
  </w:num>
  <w:num w:numId="43" w16cid:durableId="1779711279">
    <w:abstractNumId w:val="28"/>
  </w:num>
  <w:num w:numId="44" w16cid:durableId="926352698">
    <w:abstractNumId w:val="1"/>
  </w:num>
  <w:num w:numId="45" w16cid:durableId="336887235">
    <w:abstractNumId w:val="35"/>
  </w:num>
  <w:num w:numId="46" w16cid:durableId="14481121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A57A5"/>
    <w:rsid w:val="00010FFE"/>
    <w:rsid w:val="000161DE"/>
    <w:rsid w:val="00023C52"/>
    <w:rsid w:val="00034744"/>
    <w:rsid w:val="00034EDE"/>
    <w:rsid w:val="00035DCC"/>
    <w:rsid w:val="00037BB2"/>
    <w:rsid w:val="00042ECB"/>
    <w:rsid w:val="00060F9C"/>
    <w:rsid w:val="000907DD"/>
    <w:rsid w:val="000B24B8"/>
    <w:rsid w:val="000B74BC"/>
    <w:rsid w:val="000D5801"/>
    <w:rsid w:val="000E60E2"/>
    <w:rsid w:val="000E7D1C"/>
    <w:rsid w:val="000F056F"/>
    <w:rsid w:val="00105EC1"/>
    <w:rsid w:val="001104D7"/>
    <w:rsid w:val="001225B8"/>
    <w:rsid w:val="001318DD"/>
    <w:rsid w:val="00136DD3"/>
    <w:rsid w:val="001618BE"/>
    <w:rsid w:val="00166CBA"/>
    <w:rsid w:val="0017578F"/>
    <w:rsid w:val="001A3F23"/>
    <w:rsid w:val="001A4779"/>
    <w:rsid w:val="001A7AAF"/>
    <w:rsid w:val="001C01D8"/>
    <w:rsid w:val="001E1C07"/>
    <w:rsid w:val="001F0ED7"/>
    <w:rsid w:val="001F4D90"/>
    <w:rsid w:val="00207B52"/>
    <w:rsid w:val="00212507"/>
    <w:rsid w:val="00216FDA"/>
    <w:rsid w:val="002429D1"/>
    <w:rsid w:val="002711C4"/>
    <w:rsid w:val="00272F38"/>
    <w:rsid w:val="002A29FA"/>
    <w:rsid w:val="002A57A5"/>
    <w:rsid w:val="002E570A"/>
    <w:rsid w:val="002E6385"/>
    <w:rsid w:val="002F7309"/>
    <w:rsid w:val="00322AC9"/>
    <w:rsid w:val="003235B1"/>
    <w:rsid w:val="00330D38"/>
    <w:rsid w:val="003403DC"/>
    <w:rsid w:val="00344C09"/>
    <w:rsid w:val="00347790"/>
    <w:rsid w:val="003526E8"/>
    <w:rsid w:val="003574F9"/>
    <w:rsid w:val="0037114A"/>
    <w:rsid w:val="003B51DE"/>
    <w:rsid w:val="003C06C1"/>
    <w:rsid w:val="003C1025"/>
    <w:rsid w:val="003D140D"/>
    <w:rsid w:val="003D67E5"/>
    <w:rsid w:val="003E22CE"/>
    <w:rsid w:val="004019BC"/>
    <w:rsid w:val="00433005"/>
    <w:rsid w:val="00454C95"/>
    <w:rsid w:val="0045596F"/>
    <w:rsid w:val="00455BEE"/>
    <w:rsid w:val="00462C72"/>
    <w:rsid w:val="00474856"/>
    <w:rsid w:val="00475E5D"/>
    <w:rsid w:val="00481423"/>
    <w:rsid w:val="004901A3"/>
    <w:rsid w:val="004A5592"/>
    <w:rsid w:val="004B58F0"/>
    <w:rsid w:val="004C4D47"/>
    <w:rsid w:val="004D1FF1"/>
    <w:rsid w:val="00513883"/>
    <w:rsid w:val="005202A3"/>
    <w:rsid w:val="0053398C"/>
    <w:rsid w:val="00552B8A"/>
    <w:rsid w:val="00562B50"/>
    <w:rsid w:val="005673C7"/>
    <w:rsid w:val="00581A01"/>
    <w:rsid w:val="00585814"/>
    <w:rsid w:val="005B24A5"/>
    <w:rsid w:val="005C19B3"/>
    <w:rsid w:val="005C4EF1"/>
    <w:rsid w:val="005C5290"/>
    <w:rsid w:val="005D3448"/>
    <w:rsid w:val="0061502B"/>
    <w:rsid w:val="006232E4"/>
    <w:rsid w:val="0063417F"/>
    <w:rsid w:val="0064672F"/>
    <w:rsid w:val="00655AD6"/>
    <w:rsid w:val="0066517D"/>
    <w:rsid w:val="00686D15"/>
    <w:rsid w:val="00692726"/>
    <w:rsid w:val="006B1141"/>
    <w:rsid w:val="006D28CA"/>
    <w:rsid w:val="006E6D2D"/>
    <w:rsid w:val="006F51B0"/>
    <w:rsid w:val="00720A3D"/>
    <w:rsid w:val="00737F82"/>
    <w:rsid w:val="00744ECE"/>
    <w:rsid w:val="00761C87"/>
    <w:rsid w:val="007958C6"/>
    <w:rsid w:val="007C5270"/>
    <w:rsid w:val="007E3C89"/>
    <w:rsid w:val="007E77CF"/>
    <w:rsid w:val="007F1BD0"/>
    <w:rsid w:val="008406C0"/>
    <w:rsid w:val="00845619"/>
    <w:rsid w:val="008724F5"/>
    <w:rsid w:val="00880ED6"/>
    <w:rsid w:val="008B36A9"/>
    <w:rsid w:val="008D38A8"/>
    <w:rsid w:val="008D6C47"/>
    <w:rsid w:val="009229C4"/>
    <w:rsid w:val="009251C0"/>
    <w:rsid w:val="00945A0B"/>
    <w:rsid w:val="00961DF5"/>
    <w:rsid w:val="00966DA1"/>
    <w:rsid w:val="009A39AA"/>
    <w:rsid w:val="009B3A08"/>
    <w:rsid w:val="009C1FAC"/>
    <w:rsid w:val="009C2FC9"/>
    <w:rsid w:val="009D124E"/>
    <w:rsid w:val="00A07397"/>
    <w:rsid w:val="00A45896"/>
    <w:rsid w:val="00A51740"/>
    <w:rsid w:val="00A760FF"/>
    <w:rsid w:val="00A928E9"/>
    <w:rsid w:val="00A95079"/>
    <w:rsid w:val="00AB4334"/>
    <w:rsid w:val="00AB4D4F"/>
    <w:rsid w:val="00AC2C8D"/>
    <w:rsid w:val="00B0396E"/>
    <w:rsid w:val="00B17350"/>
    <w:rsid w:val="00B26BE0"/>
    <w:rsid w:val="00B30203"/>
    <w:rsid w:val="00B44E9E"/>
    <w:rsid w:val="00B64488"/>
    <w:rsid w:val="00B95C06"/>
    <w:rsid w:val="00BB6B85"/>
    <w:rsid w:val="00BB7825"/>
    <w:rsid w:val="00BC07EA"/>
    <w:rsid w:val="00BC3539"/>
    <w:rsid w:val="00BD582B"/>
    <w:rsid w:val="00BE3014"/>
    <w:rsid w:val="00BE7620"/>
    <w:rsid w:val="00C12B27"/>
    <w:rsid w:val="00C13373"/>
    <w:rsid w:val="00C13A87"/>
    <w:rsid w:val="00C22179"/>
    <w:rsid w:val="00C5259B"/>
    <w:rsid w:val="00C54CB5"/>
    <w:rsid w:val="00C6352D"/>
    <w:rsid w:val="00C636D3"/>
    <w:rsid w:val="00C70894"/>
    <w:rsid w:val="00C73715"/>
    <w:rsid w:val="00C979E1"/>
    <w:rsid w:val="00CA181B"/>
    <w:rsid w:val="00CA7815"/>
    <w:rsid w:val="00CF2C23"/>
    <w:rsid w:val="00D054AE"/>
    <w:rsid w:val="00D07860"/>
    <w:rsid w:val="00D15B06"/>
    <w:rsid w:val="00D25DBC"/>
    <w:rsid w:val="00D54875"/>
    <w:rsid w:val="00D673DB"/>
    <w:rsid w:val="00DA7171"/>
    <w:rsid w:val="00DB145C"/>
    <w:rsid w:val="00DE447E"/>
    <w:rsid w:val="00DE481A"/>
    <w:rsid w:val="00DF0A92"/>
    <w:rsid w:val="00DF398B"/>
    <w:rsid w:val="00DF51B6"/>
    <w:rsid w:val="00E07BC5"/>
    <w:rsid w:val="00E203D1"/>
    <w:rsid w:val="00E20A1C"/>
    <w:rsid w:val="00E32874"/>
    <w:rsid w:val="00E552B6"/>
    <w:rsid w:val="00E57BE2"/>
    <w:rsid w:val="00E77647"/>
    <w:rsid w:val="00E82A77"/>
    <w:rsid w:val="00EB0BF7"/>
    <w:rsid w:val="00EC1861"/>
    <w:rsid w:val="00EC36CA"/>
    <w:rsid w:val="00ED28C8"/>
    <w:rsid w:val="00EE57BA"/>
    <w:rsid w:val="00F00BA5"/>
    <w:rsid w:val="00F03D50"/>
    <w:rsid w:val="00F11990"/>
    <w:rsid w:val="00F11E8A"/>
    <w:rsid w:val="00F12529"/>
    <w:rsid w:val="00F1578B"/>
    <w:rsid w:val="00F17FA6"/>
    <w:rsid w:val="00F202BC"/>
    <w:rsid w:val="00F35473"/>
    <w:rsid w:val="00F92619"/>
    <w:rsid w:val="00F96261"/>
    <w:rsid w:val="00FA7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3ACD6"/>
  <w15:docId w15:val="{EA43C517-DDDB-46C6-9BB1-B7564DA17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82386"/>
    <w:pPr>
      <w:widowControl w:val="0"/>
    </w:pPr>
    <w:rPr>
      <w:rFonts w:cs="Calibri"/>
      <w:sz w:val="22"/>
    </w:rPr>
  </w:style>
  <w:style w:type="paragraph" w:styleId="Ttulo1">
    <w:name w:val="heading 1"/>
    <w:basedOn w:val="Normal"/>
    <w:uiPriority w:val="1"/>
    <w:qFormat/>
    <w:pPr>
      <w:spacing w:before="48"/>
      <w:ind w:right="112"/>
      <w:jc w:val="right"/>
      <w:outlineLvl w:val="0"/>
    </w:pPr>
    <w:rPr>
      <w:rFonts w:ascii="Cambria" w:eastAsia="Cambria" w:hAnsi="Cambria" w:cs="Cambria"/>
      <w:sz w:val="24"/>
      <w:szCs w:val="24"/>
    </w:rPr>
  </w:style>
  <w:style w:type="paragraph" w:styleId="Ttulo2">
    <w:name w:val="heading 2"/>
    <w:basedOn w:val="Normal"/>
    <w:uiPriority w:val="1"/>
    <w:qFormat/>
    <w:pPr>
      <w:ind w:left="2024" w:right="2031"/>
      <w:jc w:val="center"/>
      <w:outlineLvl w:val="1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7E22C9"/>
    <w:rPr>
      <w:rFonts w:ascii="Calibri" w:eastAsia="Calibri" w:hAnsi="Calibri" w:cs="Calibri"/>
    </w:rPr>
  </w:style>
  <w:style w:type="character" w:customStyle="1" w:styleId="RodapChar">
    <w:name w:val="Rodapé Char"/>
    <w:basedOn w:val="Fontepargpadro"/>
    <w:link w:val="Rodap"/>
    <w:uiPriority w:val="99"/>
    <w:qFormat/>
    <w:rsid w:val="007E22C9"/>
    <w:rPr>
      <w:rFonts w:ascii="Calibri" w:eastAsia="Calibri" w:hAnsi="Calibri" w:cs="Calibri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93454B"/>
    <w:rPr>
      <w:rFonts w:ascii="Tahoma" w:eastAsia="Calibri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8D4A78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8D4A78"/>
    <w:rPr>
      <w:rFonts w:ascii="Calibri" w:eastAsia="Calibri" w:hAnsi="Calibri" w:cs="Calibri"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8D4A78"/>
    <w:rPr>
      <w:rFonts w:ascii="Calibri" w:eastAsia="Calibri" w:hAnsi="Calibri" w:cs="Calibri"/>
      <w:b/>
      <w:bCs/>
      <w:sz w:val="20"/>
      <w:szCs w:val="20"/>
    </w:rPr>
  </w:style>
  <w:style w:type="character" w:customStyle="1" w:styleId="Smbolosdenumerao">
    <w:name w:val="Símbolos de numeração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uiPriority w:val="1"/>
    <w:qFormat/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argrafodaLista">
    <w:name w:val="List Paragraph"/>
    <w:basedOn w:val="Normal"/>
    <w:uiPriority w:val="34"/>
    <w:qFormat/>
    <w:pPr>
      <w:ind w:left="101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3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7E22C9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7E22C9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93454B"/>
    <w:rPr>
      <w:rFonts w:ascii="Tahoma" w:hAnsi="Tahoma" w:cs="Tahoma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8D4A7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8D4A78"/>
    <w:rPr>
      <w:b/>
      <w:bCs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elha1">
    <w:name w:val="Tabela com grelha1"/>
    <w:basedOn w:val="Tabelanormal"/>
    <w:uiPriority w:val="39"/>
    <w:rsid w:val="000871A5"/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">
    <w:name w:val="Table Grid"/>
    <w:basedOn w:val="Tabelanormal"/>
    <w:uiPriority w:val="39"/>
    <w:rsid w:val="000871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">
    <w:name w:val="Tabela com grade1"/>
    <w:basedOn w:val="Tabelanormal"/>
    <w:uiPriority w:val="39"/>
    <w:rsid w:val="00A4135F"/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8724F5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F12529"/>
  </w:style>
  <w:style w:type="character" w:customStyle="1" w:styleId="eop">
    <w:name w:val="eop"/>
    <w:basedOn w:val="Fontepargpadro"/>
    <w:rsid w:val="00F12529"/>
  </w:style>
  <w:style w:type="paragraph" w:customStyle="1" w:styleId="texto1">
    <w:name w:val="texto1"/>
    <w:basedOn w:val="Normal"/>
    <w:link w:val="texto1Char"/>
    <w:qFormat/>
    <w:rsid w:val="00F12529"/>
    <w:pPr>
      <w:widowControl/>
      <w:suppressAutoHyphens w:val="0"/>
      <w:autoSpaceDE w:val="0"/>
      <w:autoSpaceDN w:val="0"/>
      <w:adjustRightInd w:val="0"/>
      <w:ind w:firstLine="720"/>
      <w:jc w:val="both"/>
    </w:pPr>
    <w:rPr>
      <w:rFonts w:ascii="Times New Roman" w:eastAsia="MS Mincho" w:hAnsi="Times New Roman" w:cs="Times New Roman"/>
      <w:lang w:val="pt-BR"/>
    </w:rPr>
  </w:style>
  <w:style w:type="character" w:customStyle="1" w:styleId="texto1Char">
    <w:name w:val="texto1 Char"/>
    <w:link w:val="texto1"/>
    <w:rsid w:val="00F12529"/>
    <w:rPr>
      <w:rFonts w:ascii="Times New Roman" w:eastAsia="MS Mincho" w:hAnsi="Times New Roman" w:cs="Times New Roman"/>
      <w:sz w:val="22"/>
      <w:lang w:val="pt-BR"/>
    </w:rPr>
  </w:style>
  <w:style w:type="paragraph" w:customStyle="1" w:styleId="paragraph">
    <w:name w:val="paragraph"/>
    <w:basedOn w:val="Normal"/>
    <w:rsid w:val="007E77C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Hyperlink">
    <w:name w:val="Hyperlink"/>
    <w:basedOn w:val="Fontepargpadro"/>
    <w:uiPriority w:val="99"/>
    <w:unhideWhenUsed/>
    <w:rsid w:val="00322AC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51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24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2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6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8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25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7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8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73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9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46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20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45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4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2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2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6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2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aumg.gov.br/seminario-nacional-de-direito-do-patrimonio-cultural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aumg.gov.br/patrimonio-2023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caumgoficial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306B9E-B1F6-4EE7-A86F-257C6EF73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1340</Words>
  <Characters>7241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Proposta de Deliberação Plenária cobrança administrativa judicial e divida ativa ultima versão 26112014</vt:lpstr>
    </vt:vector>
  </TitlesOfParts>
  <Company>Microsoft</Company>
  <LinksUpToDate>false</LinksUpToDate>
  <CharactersWithSpaces>8564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Proposta de Deliberação Plenária cobrança administrativa judicial e divida ativa ultima versão 26112014</dc:title>
  <dc:subject>Proposta de Deliberação Plenária cobrança administrativa judicial e divida ativa ultima versão 26112014</dc:subject>
  <dc:creator>camila.goncalves</dc:creator>
  <cp:keywords>Proposta Proposta de Deliberação Plenária cobrança administrativa judicial e divida ativa ultima versão 26112014</cp:keywords>
  <cp:lastModifiedBy>Carolina Barbosa</cp:lastModifiedBy>
  <cp:revision>12</cp:revision>
  <cp:lastPrinted>2023-07-06T16:20:00Z</cp:lastPrinted>
  <dcterms:created xsi:type="dcterms:W3CDTF">2023-06-26T19:24:00Z</dcterms:created>
  <dcterms:modified xsi:type="dcterms:W3CDTF">2023-07-06T16:22:00Z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Created">
    <vt:filetime>2014-11-26T00:00:00Z</vt:filetime>
  </property>
  <property fmtid="{D5CDD505-2E9C-101B-9397-08002B2CF9AE}" pid="5" name="Creator">
    <vt:lpwstr>Doro PDF Writer [1.91] [http://j.mp/the_sz]</vt:lpwstr>
  </property>
  <property fmtid="{D5CDD505-2E9C-101B-9397-08002B2CF9AE}" pid="6" name="DocSecurity">
    <vt:i4>0</vt:i4>
  </property>
  <property fmtid="{D5CDD505-2E9C-101B-9397-08002B2CF9AE}" pid="7" name="HyperlinksChanged">
    <vt:bool>false</vt:bool>
  </property>
  <property fmtid="{D5CDD505-2E9C-101B-9397-08002B2CF9AE}" pid="8" name="LastSaved">
    <vt:filetime>2016-05-03T00:00:00Z</vt:filetime>
  </property>
  <property fmtid="{D5CDD505-2E9C-101B-9397-08002B2CF9AE}" pid="9" name="LinksUpToDate">
    <vt:bool>false</vt:bool>
  </property>
  <property fmtid="{D5CDD505-2E9C-101B-9397-08002B2CF9AE}" pid="10" name="ScaleCrop">
    <vt:bool>false</vt:bool>
  </property>
  <property fmtid="{D5CDD505-2E9C-101B-9397-08002B2CF9AE}" pid="11" name="ShareDoc">
    <vt:bool>false</vt:bool>
  </property>
</Properties>
</file>