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763EB59A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0067C4" w14:textId="77777777" w:rsidR="00C44E5F" w:rsidRDefault="00C44E5F" w:rsidP="00F07535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44E5F">
              <w:rPr>
                <w:rFonts w:asciiTheme="majorHAnsi" w:hAnsiTheme="majorHAnsi"/>
                <w:b/>
                <w:lang w:val="pt-BR"/>
              </w:rPr>
              <w:t xml:space="preserve">COMISSÃO DE EXERCÍCIO PROFISSIONAL </w:t>
            </w:r>
          </w:p>
          <w:p w14:paraId="72747B13" w14:textId="7A1C462E" w:rsidR="002A57A5" w:rsidRPr="0095776C" w:rsidRDefault="007958C6" w:rsidP="00C44E5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218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 w:rsidTr="763EB59A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EF4ED7C" w:rsidR="002A57A5" w:rsidRPr="00332061" w:rsidRDefault="00C44E5F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24 de julho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4BFAF18" w:rsidR="002A57A5" w:rsidRPr="00C44E5F" w:rsidRDefault="00C44E5F" w:rsidP="00C44E5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622B9867" w:rsidR="002A57A5" w:rsidRPr="00C44E5F" w:rsidRDefault="00C44E5F" w:rsidP="00C44E5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12h00min – 18h00min</w:t>
            </w:r>
            <w:r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2A57A5" w:rsidRPr="00332061" w14:paraId="1EA07FBA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EE3E93C" w:rsidR="000B24B8" w:rsidRPr="00332061" w:rsidRDefault="00C44E5F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 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763EB59A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634C4DF3" w:rsidR="000747FA" w:rsidRPr="00C44E5F" w:rsidRDefault="00C44E5F" w:rsidP="00C44E5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</w:rPr>
              <w:t>Felipe Colmanetti Moura</w:t>
            </w:r>
            <w:r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417CCDA7" w:rsidR="000747FA" w:rsidRPr="00332061" w:rsidRDefault="00C44E5F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78F1E921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961C0BF" w:rsidR="000747FA" w:rsidRPr="00332061" w:rsidRDefault="005B49AF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B49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14C3287C" w:rsidR="000747FA" w:rsidRPr="00332061" w:rsidRDefault="005B49A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Sérgio Myssior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44E5F" w:rsidRPr="00332061" w14:paraId="05FCFF34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37955E9" w14:textId="77777777" w:rsidR="00C44E5F" w:rsidRPr="00332061" w:rsidRDefault="00C44E5F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0E1833D" w14:textId="7FBC04A9" w:rsidR="00C44E5F" w:rsidRDefault="005B49A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B49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674B2D2" w14:textId="048FB4CA" w:rsidR="00C44E5F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C44E5F" w:rsidRPr="00332061" w14:paraId="4881BCF6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9B1EAC6" w14:textId="77777777" w:rsidR="00C44E5F" w:rsidRPr="00332061" w:rsidRDefault="00C44E5F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98852B9" w14:textId="578233D0" w:rsidR="00C44E5F" w:rsidRDefault="005B49A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B49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DDA3DCD" w14:textId="4949DE26" w:rsidR="00C44E5F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747FA" w:rsidRPr="00332061" w14:paraId="10C51EDA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E06023B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21819EFF" w:rsidR="000747FA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5CDC92E0" w:rsidR="000747FA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763EB59A" w14:paraId="62CC025A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8863F2E" w14:textId="6318F4ED" w:rsidR="763EB59A" w:rsidRDefault="763EB59A" w:rsidP="763EB59A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17C25F" w14:textId="462C2469" w:rsidR="10D1AE78" w:rsidRDefault="10D1AE78" w:rsidP="763EB59A">
            <w:pPr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763EB59A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Daniela Santos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6806F83" w14:textId="313EB3CF" w:rsidR="10D1AE78" w:rsidRDefault="10D1AE78" w:rsidP="763EB59A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763EB5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Arquiteta e Urbanista</w:t>
            </w:r>
          </w:p>
        </w:tc>
      </w:tr>
      <w:tr w:rsidR="00A71DBF" w:rsidRPr="00332061" w14:paraId="5F3647B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FE7505" w:rsidR="00A71DBF" w:rsidRPr="00332061" w:rsidRDefault="00C44E5F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A71DBF" w:rsidRPr="00332061" w14:paraId="1878D180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332061" w14:paraId="7D2F614A" w14:textId="77777777" w:rsidTr="763EB59A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185CF053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3E5C9C07" w:rsidR="00D26F0D" w:rsidRPr="00D26F0D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12h00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A71DBF" w:rsidRPr="00332061" w14:paraId="0D26ED80" w14:textId="77777777" w:rsidTr="763EB59A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10945B8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8692815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Nomeação de Relatores para Processos de Fiscalização.  </w:t>
            </w:r>
          </w:p>
          <w:p w14:paraId="75A11BF2" w14:textId="12FB28E0" w:rsidR="00332061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004C7AE3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Aprovação do calendário do Projeto ROTAS; </w:t>
            </w:r>
          </w:p>
          <w:p w14:paraId="2A31CFFE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Nota de Fiscalização; </w:t>
            </w:r>
          </w:p>
          <w:p w14:paraId="7F38EFD4" w14:textId="77777777" w:rsidR="00A71DB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Dúvidas ação de fiscalização Patrimônio Cultural (IEPHA);</w:t>
            </w:r>
          </w:p>
          <w:p w14:paraId="06703F08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Pedido de Revisão: Processo de Fiscalização n° 1000021648 (Protocolo n° 1779515/2023);</w:t>
            </w:r>
          </w:p>
          <w:p w14:paraId="690BF781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1F8CBE76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Atribuição profissional: Aerolevantamento;</w:t>
            </w:r>
          </w:p>
          <w:p w14:paraId="3876C6CB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Atribuição profissional: elaboração de cálculos e projetos relativos a insuflamento e exaustão relativo ao Conforto Higrotérmico e Qualidade do Ar nos Ambientes funcionais dos Estabelecimentos Assistenciais de Saúde (EAS);</w:t>
            </w:r>
          </w:p>
          <w:p w14:paraId="73F210CF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Análise de Recurso: Registro de empresa – Urbel (Protocolo n° 981306/2019);</w:t>
            </w:r>
          </w:p>
          <w:p w14:paraId="5CBC2046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Análise de Recurso: Registro de empresa – Ideare;</w:t>
            </w:r>
          </w:p>
          <w:p w14:paraId="1C776363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  <w:p w14:paraId="5C7037E5" w14:textId="74DB20C1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Ofício Prefeitura de Patrocínio</w:t>
            </w:r>
            <w:r w:rsidR="00D26F0D" w:rsidRPr="00D26F0D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5849071" w14:textId="77777777" w:rsidR="00C44E5F" w:rsidRPr="00D26F0D" w:rsidRDefault="00C44E5F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Encaminhamento CED: Encaminho deliberação da CED – CAU/MG com 2 minutas de respostas aos e-mails recebidos pelo CAU-MG, considerando a abrangência das questões e o interesse coletivo pela temática, </w:t>
            </w: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solicita complementação por parte da CEP-CAU/MG. (Protocolo n°1784363/2023)</w:t>
            </w:r>
            <w:r w:rsidR="00D26F0D" w:rsidRPr="00D26F0D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E44A2F7" w14:textId="77777777" w:rsidR="00D26F0D" w:rsidRPr="00D26F0D" w:rsidRDefault="00D26F0D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  <w:p w14:paraId="06E0FED0" w14:textId="77777777" w:rsidR="00D26F0D" w:rsidRPr="00D26F0D" w:rsidRDefault="00D26F0D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Memorando Geplan 003/2023: Relatório Semestral (Protocolo n° 1771697/2023);</w:t>
            </w:r>
          </w:p>
          <w:p w14:paraId="501EA88F" w14:textId="77777777" w:rsidR="00D26F0D" w:rsidRPr="00D26F0D" w:rsidRDefault="00D26F0D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4ª Revisão do Plano de Ação para o Triênio 2021-2023, aprovados pela 138ª Reunião Plenária do CAU/MG, de 23 de maio de 2023;</w:t>
            </w:r>
          </w:p>
          <w:p w14:paraId="4FB27B09" w14:textId="74EE6E8E" w:rsidR="00D26F0D" w:rsidRPr="00D26F0D" w:rsidRDefault="00D26F0D" w:rsidP="00D26F0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Convite “III ENCONTRO TEMÁTICO DA CEP-CAU/BR e VI Encontro de Coordenadores das CEPs UF”;</w:t>
            </w:r>
          </w:p>
        </w:tc>
      </w:tr>
      <w:tr w:rsidR="00A71DBF" w:rsidRPr="00332061" w14:paraId="38591EB0" w14:textId="77777777" w:rsidTr="763EB59A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431FDC74" w14:textId="4D4C9F23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D26F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18h00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D26F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D26F0D" w:rsidRPr="00332061" w14:paraId="5C6D4B21" w14:textId="77777777" w:rsidTr="790CD373">
        <w:trPr>
          <w:trHeight w:val="330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D2EE8" w14:textId="77777777" w:rsidR="00D26F0D" w:rsidRPr="00332061" w:rsidRDefault="00D26F0D" w:rsidP="00D26F0D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D26F0D" w:rsidRPr="008C6AF6" w14:paraId="4BE5D955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0A73" w14:textId="77777777" w:rsidR="00D26F0D" w:rsidRPr="008C6AF6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332061" w14:paraId="726980B9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7FE0" w14:textId="77777777" w:rsidR="00D26F0D" w:rsidRPr="008C6AF6" w:rsidRDefault="00D26F0D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D26F0D" w:rsidRPr="00332061" w14:paraId="3D3A5CE3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47C3CEE" w14:textId="34201183" w:rsidR="00D26F0D" w:rsidRPr="00332061" w:rsidRDefault="00D26F0D" w:rsidP="00D26F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12h00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D26F0D" w:rsidRPr="008C6AF6" w14:paraId="3E8EEFF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A55EC" w14:textId="77777777" w:rsidR="00D26F0D" w:rsidRPr="008C6AF6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332061" w14:paraId="54EC458E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972D" w14:textId="0359F4C8" w:rsidR="00D26F0D" w:rsidRPr="008C6AF6" w:rsidRDefault="005B49AF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D26F0D" w:rsidRPr="00332061" w14:paraId="5E257EC2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F2D014" w14:textId="52654171" w:rsidR="00D26F0D" w:rsidRPr="0095776C" w:rsidRDefault="00F03F7F" w:rsidP="08A3221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A3221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</w:t>
            </w:r>
            <w:r w:rsidR="5F8C1AC9" w:rsidRPr="08A3221F">
              <w:rPr>
                <w:rFonts w:asciiTheme="majorHAnsi" w:hAnsiTheme="majorHAnsi"/>
                <w:sz w:val="20"/>
                <w:szCs w:val="20"/>
                <w:lang w:val="pt-BR"/>
              </w:rPr>
              <w:t>houve</w:t>
            </w:r>
            <w:r w:rsidRPr="08A3221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comunicados.</w:t>
            </w:r>
          </w:p>
        </w:tc>
      </w:tr>
      <w:tr w:rsidR="005B49AF" w:rsidRPr="00332061" w14:paraId="1FD3862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38DF" w14:textId="3BA35866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95776C" w14:paraId="5116512B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300E" w14:textId="1C04D1DE" w:rsidR="005B49AF" w:rsidRPr="005B49AF" w:rsidRDefault="005B49AF" w:rsidP="005B49A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APROVAÇÃO</w:t>
            </w:r>
            <w:r w:rsidR="00E31C9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ASSINATURA</w:t>
            </w: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DOCUMENTOS DA REUNIÃO ANTERIOR:</w:t>
            </w:r>
          </w:p>
        </w:tc>
      </w:tr>
      <w:tr w:rsidR="005B49AF" w:rsidRPr="00332061" w14:paraId="4325A597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363EA7F" w14:textId="45086E64" w:rsidR="00CF3882" w:rsidRDefault="00CF3882" w:rsidP="00CF3882">
            <w:pPr>
              <w:pStyle w:val="Default"/>
              <w:rPr>
                <w:sz w:val="20"/>
                <w:szCs w:val="20"/>
              </w:rPr>
            </w:pPr>
            <w:r w:rsidRPr="08A3221F">
              <w:rPr>
                <w:sz w:val="20"/>
                <w:szCs w:val="20"/>
              </w:rPr>
              <w:t>As Súmulas 213, 214, 215, 216 e 217 e as Deliberações DCEP 213.3.1, DCEP 213.3.2, DCEP 213.6.1, DCEP 215.3.1, DCEP 215.3.2, DCEP 215.5.2, DCEP 215.6.3 foram aprovadas pelos Conselheiros e juntamente com as Súmulas</w:t>
            </w:r>
            <w:r w:rsidR="00E31C99" w:rsidRPr="08A3221F">
              <w:rPr>
                <w:sz w:val="20"/>
                <w:szCs w:val="20"/>
              </w:rPr>
              <w:t xml:space="preserve"> 209, 210, 211 </w:t>
            </w:r>
            <w:r w:rsidR="4141F5E0" w:rsidRPr="08A3221F">
              <w:rPr>
                <w:sz w:val="20"/>
                <w:szCs w:val="20"/>
              </w:rPr>
              <w:t>e 212</w:t>
            </w:r>
            <w:r w:rsidR="00E31C99" w:rsidRPr="08A3221F">
              <w:rPr>
                <w:sz w:val="20"/>
                <w:szCs w:val="20"/>
              </w:rPr>
              <w:t xml:space="preserve"> foram encaminhadas por e-mail </w:t>
            </w:r>
            <w:r w:rsidRPr="08A3221F">
              <w:rPr>
                <w:sz w:val="20"/>
                <w:szCs w:val="20"/>
              </w:rPr>
              <w:t xml:space="preserve">para assinatura e posterior publicação no Portal Transparência. </w:t>
            </w:r>
          </w:p>
          <w:p w14:paraId="3EA10ABC" w14:textId="20495707" w:rsidR="005B49AF" w:rsidRPr="005B49AF" w:rsidRDefault="005B49AF" w:rsidP="005B49A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B49AF" w:rsidRPr="00332061" w14:paraId="59022349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6840" w14:textId="77777777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332061" w14:paraId="0DD7FCC1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EA9" w14:textId="1973CE13" w:rsidR="005B49AF" w:rsidRPr="005B49AF" w:rsidRDefault="005B49AF" w:rsidP="005B49A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="005B49AF" w:rsidRPr="00332061" w14:paraId="3FC9DE9F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A586" w14:textId="77777777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95776C" w14:paraId="2748469D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E448A" w14:textId="35311C4C" w:rsidR="005B49AF" w:rsidRPr="005B49AF" w:rsidRDefault="005B49AF" w:rsidP="005B49AF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5B49AF" w:rsidRPr="00332061" w14:paraId="6C3D7350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345EA61" w14:textId="1459D128" w:rsidR="005B49AF" w:rsidRPr="005B49AF" w:rsidRDefault="005B49AF" w:rsidP="005B49A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Foram julgados, na presente sessão, 117 (cento e dezessete) Processos de Fiscalização, sendo 30 processos apresentados pelo Coordenador, Cons. Ademir Nogueira; 16 pela Cons. </w:t>
            </w:r>
            <w:r w:rsidR="004E3289">
              <w:t xml:space="preserve"> </w:t>
            </w:r>
            <w:r w:rsidR="004E3289" w:rsidRPr="004E3289">
              <w:rPr>
                <w:rStyle w:val="normaltextrun"/>
                <w:rFonts w:ascii="Cambria" w:eastAsia="Calibri" w:hAnsi="Cambria"/>
                <w:sz w:val="20"/>
                <w:szCs w:val="20"/>
              </w:rPr>
              <w:t>Michela Perigolo Rezende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; 30 pelo Cons. Felipe Colmanetti Moura; 10 pelo Cons.</w:t>
            </w:r>
            <w:r w:rsidR="002B762F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 </w:t>
            </w:r>
            <w:r w:rsidR="004E3289" w:rsidRPr="004E3289">
              <w:rPr>
                <w:rStyle w:val="normaltextrun"/>
                <w:rFonts w:ascii="Cambria" w:eastAsia="Calibri" w:hAnsi="Cambria"/>
                <w:sz w:val="20"/>
                <w:szCs w:val="20"/>
              </w:rPr>
              <w:t>Sérgio Myssior</w:t>
            </w:r>
            <w:r w:rsidR="004E3289">
              <w:rPr>
                <w:rStyle w:val="normaltextrun"/>
                <w:rFonts w:ascii="Cambria" w:eastAsia="Calibri" w:hAnsi="Cambria"/>
                <w:sz w:val="20"/>
                <w:szCs w:val="20"/>
              </w:rPr>
              <w:t>;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 1 pela Cons. </w:t>
            </w:r>
            <w:r w:rsidR="004E3289" w:rsidRPr="004E3289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Emmanuelle de Assis Silveira 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e 30 pelo Cons. </w:t>
            </w:r>
            <w:r w:rsidR="004E3289">
              <w:t xml:space="preserve"> </w:t>
            </w:r>
            <w:r w:rsidR="004E3289" w:rsidRPr="004E3289">
              <w:rPr>
                <w:rStyle w:val="normaltextrun"/>
                <w:rFonts w:ascii="Cambria" w:eastAsia="Calibri" w:hAnsi="Cambria"/>
                <w:sz w:val="20"/>
                <w:szCs w:val="20"/>
              </w:rPr>
              <w:t>Sidclei Barbosa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. Embora nem todos os membros estivessem presentes, foram apreciados os relatórios encaminhados previamente, para apreciação e julgamento. A relação segue descritos no Extrato de Julgamento de Processos elaborado pela Assessoria Técnica da CEP-CAU/MG. Foram emitidas as </w:t>
            </w:r>
            <w:r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</w:rPr>
              <w:t>Deliberações DCEPMG 218.1.1/2023 a 218.1.117/2023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, que em razão da existência de dados sensíveis dos administrados, não deverão ser publicadas no Portal da Transparência, devendo ser objeto de publicação apenas o Extrato de Julgamentos.</w:t>
            </w:r>
            <w:r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5B49AF" w:rsidRPr="008C6AF6" w14:paraId="4BD744CD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A95E" w14:textId="77777777" w:rsidR="005B49AF" w:rsidRPr="00647095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332061" w14:paraId="29FEB823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B85" w14:textId="69E96770" w:rsidR="005B49AF" w:rsidRPr="00647095" w:rsidRDefault="00647095" w:rsidP="0064709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470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Nomeação de relatores para Processos de Fiscalização:</w:t>
            </w:r>
          </w:p>
        </w:tc>
      </w:tr>
      <w:tr w:rsidR="005B49AF" w:rsidRPr="00332061" w14:paraId="6CBCC48B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BEAE0BF" w14:textId="1B85C014" w:rsidR="005B49AF" w:rsidRPr="00647095" w:rsidRDefault="00647095" w:rsidP="005B49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47095">
              <w:rPr>
                <w:rStyle w:val="normaltextrun"/>
                <w:rFonts w:ascii="Cambria" w:hAnsi="Cambria"/>
                <w:sz w:val="20"/>
                <w:szCs w:val="20"/>
                <w:lang w:val="pt-BR"/>
              </w:rPr>
              <w:t>Foram distribuídos 30 (trinta) Processos de Fiscalização para relatoria para cada um dos membros da CEP-CAU/MG. A relação completa com as informações dos processos distribuídos pode ser consultada na Planilha de Controle de Processos, disponível na pasta compartilhada da Comissão na “nuvem”.</w:t>
            </w:r>
          </w:p>
        </w:tc>
      </w:tr>
      <w:tr w:rsidR="00647095" w:rsidRPr="00647095" w14:paraId="6AAC6623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199D" w14:textId="77777777" w:rsidR="00647095" w:rsidRPr="00647095" w:rsidRDefault="00647095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47095" w:rsidRPr="00647095" w14:paraId="46A09CB6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3F34" w14:textId="7F513705" w:rsidR="00647095" w:rsidRPr="00647095" w:rsidRDefault="00647095" w:rsidP="0064709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470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relacionados à Fiscalização: </w:t>
            </w:r>
          </w:p>
        </w:tc>
      </w:tr>
      <w:tr w:rsidR="00647095" w:rsidRPr="00647095" w14:paraId="569FDEF4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6AD8461D" w14:textId="77777777" w:rsidR="002B762F" w:rsidRDefault="00647095" w:rsidP="00647095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Aprovação do calendário do Projeto Rotas; </w:t>
            </w:r>
          </w:p>
          <w:p w14:paraId="74838FC1" w14:textId="25A8764F" w:rsidR="763EB59A" w:rsidRDefault="00647095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Gerente Técnica e de Fiscalização do CAU/MG, Samira de Almeida Houri, apresentou a programação atualizada do Projeto Rotas desenvolvida pelo Setor de Fiscalização do CAU/MG. Após considerações, a Comissão deliberou por aprovar a programação apresentada, nos termos da </w:t>
            </w:r>
            <w:r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218.3.1/2023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 que deverá ser encaminhada à Presidência do CAU/MG para conhecimento e encaminhamentos necessários. </w:t>
            </w:r>
          </w:p>
          <w:p w14:paraId="7E27D595" w14:textId="77777777" w:rsidR="002B762F" w:rsidRDefault="00647095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Nota de Fiscalização;</w:t>
            </w:r>
          </w:p>
          <w:p w14:paraId="108D1792" w14:textId="5151DBD9" w:rsidR="763EB59A" w:rsidRDefault="00F03F7F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Foi submetido aos conselheiros o novo modelo de nota de fiscalização elaborad</w:t>
            </w:r>
            <w:r w:rsidR="0052031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pelas fiscais</w:t>
            </w:r>
            <w:r w:rsidR="0060016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de obra</w:t>
            </w:r>
            <w:r w:rsidR="0052031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 após alguns debates e indicaç</w:t>
            </w:r>
            <w:r w:rsidR="008A5C0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ões</w:t>
            </w:r>
            <w:r w:rsidR="0052031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de ajustes,</w:t>
            </w:r>
            <w:r w:rsidR="007F0229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como indicação de 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campo</w:t>
            </w:r>
            <w:r w:rsidR="5465FD1F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observações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para </w:t>
            </w:r>
            <w:r w:rsidR="7E221D6D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possível 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preenchimento de </w:t>
            </w:r>
            <w:r w:rsidR="007F0229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coordenadas </w:t>
            </w:r>
            <w:r w:rsidR="007F0229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lastRenderedPageBreak/>
              <w:t>geográficas e número de instalação da companhia energética de Minas Gerais,</w:t>
            </w:r>
            <w:r w:rsidR="0052031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 nota de fiscalização foi aprovada pela comissão. </w:t>
            </w:r>
            <w:r w:rsidR="00520315">
              <w:t xml:space="preserve"> </w:t>
            </w:r>
            <w:r w:rsidR="0052031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Não houve emissão de deliberação sobre a matéria, e a Gerente Técnica e de Fiscalização do CAU/MG ficou responsável por dar os encaminhamentos pertinentes.</w:t>
            </w:r>
          </w:p>
          <w:p w14:paraId="75039921" w14:textId="77777777" w:rsidR="002B762F" w:rsidRDefault="00647095" w:rsidP="08A3221F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Dúvidas ação de fiscalização Patrimônio Cultural (IEPHA);</w:t>
            </w:r>
          </w:p>
          <w:p w14:paraId="598CE5FF" w14:textId="566B44DD" w:rsidR="763EB59A" w:rsidRDefault="007D2ECA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 Gerente Técnica e de Fiscalização do CAU/MG, Samira de Almeida Houri e a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arquiteta e urbanista Daniela Santos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</w:t>
            </w:r>
            <w:r w:rsidR="00800D00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elucidar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am</w:t>
            </w:r>
            <w:r w:rsidR="00800D00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as dúvidas presentes na ação de fiscalização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de </w:t>
            </w:r>
            <w:r w:rsidR="7E84A679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Patrimônio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Cultural</w:t>
            </w:r>
            <w:r w:rsidR="00800D00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proposta pela comissão, 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dentre elas a orientação sobre o preenchimento correto do RRT para fins de emissão de CAT-A,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 orientação sobre a notificação do </w:t>
            </w:r>
            <w:r w:rsidR="1769024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responsável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técnico coordenador da elaboração da ficha </w:t>
            </w:r>
            <w:r w:rsidR="430BEFED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técnica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do inventário, dentre outras,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00800D00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pós debate os conselheiros sanaram as dúvidas </w:t>
            </w:r>
            <w:r w:rsidR="00A17ADA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da fiscalização 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que surgiram com a nova etapa na ação de fiscalização de Patrimônio Cultural perante o IEPHA</w:t>
            </w:r>
            <w:r w:rsidR="008727B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. Foi proposto, também, uma ação educativa através das redes sociais, com link para acesso à página do site do CAU/MG dedicada ao assunto, informando a forma correta </w:t>
            </w:r>
            <w:r w:rsidR="47087EF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de se</w:t>
            </w:r>
            <w:r w:rsidR="008727B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preencher os RRTs dos inventários, laudos e </w:t>
            </w:r>
            <w:r w:rsidR="3A163DE2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tombamentos</w:t>
            </w:r>
            <w:r w:rsidR="008727B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além de contatos para sanar as possíveis dúvidas, foi elaborada </w:t>
            </w:r>
            <w:r w:rsidR="54D8CA24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</w:t>
            </w:r>
            <w:r w:rsidR="54D8CA24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</w:t>
            </w:r>
            <w:r w:rsidR="008727B3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 xml:space="preserve"> DCEPMG 218.3.3/2023</w:t>
            </w:r>
            <w:r w:rsidR="008727B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  <w:p w14:paraId="4CD8B1D2" w14:textId="2D313B7B" w:rsidR="00647095" w:rsidRDefault="00647095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Pedido de Revisão: Processo de Fiscalização n° 1000021648 (Protocolo n° 1779515/2023);</w:t>
            </w:r>
          </w:p>
          <w:p w14:paraId="1AA8BE79" w14:textId="1A29F77D" w:rsidR="00DC668F" w:rsidRPr="00647095" w:rsidRDefault="00647095" w:rsidP="08A3221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</w:t>
            </w:r>
            <w:r w:rsidR="004128F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analisaram o pedido de revisão do processo de fiscalização </w:t>
            </w:r>
            <w:r w:rsidR="004128FA">
              <w:t xml:space="preserve"> </w:t>
            </w:r>
            <w:r w:rsidR="004128F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n° 1000021648</w:t>
            </w:r>
            <w:r w:rsidR="00DC668F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</w:t>
            </w:r>
            <w:r w:rsidR="004128F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optaram por</w:t>
            </w:r>
            <w:r w:rsidR="00DC668F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acolher o recurso apresentado</w:t>
            </w:r>
            <w:r w:rsidR="00F6105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 tendo em vista que a empresa realizou a baixa do seu registro, portanto consideraram como perda de objeto. O coorden</w:t>
            </w:r>
            <w:r w:rsidR="00E31C99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ador</w:t>
            </w:r>
            <w:r w:rsidR="00F6105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da comissão</w:t>
            </w:r>
            <w:r w:rsidR="732854F5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</w:t>
            </w:r>
            <w:r w:rsidR="00F6105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conselheiro </w:t>
            </w:r>
            <w:r w:rsidR="32FD15B9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Ademir Nogueira De Ávila</w:t>
            </w:r>
            <w:r w:rsidR="13442037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</w:t>
            </w:r>
            <w:r w:rsidR="00F6105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foi nomeado relator da matéria e apresentará relatório e voto para julgamento da comissão em r</w:t>
            </w:r>
            <w:r w:rsidR="159F5D7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euniões subsequentes.</w:t>
            </w:r>
            <w:r w:rsidR="00F6105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F71926" w:rsidRPr="00647095" w14:paraId="4DFB7E27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4F64" w14:textId="77777777" w:rsidR="00F71926" w:rsidRPr="00647095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647095" w14:paraId="203E30B6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7B4E" w14:textId="6D98FEDC" w:rsidR="00F71926" w:rsidRPr="00F71926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1926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F71926" w:rsidRPr="00647095" w14:paraId="6CF3F544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611ED508" w14:textId="45E40B33" w:rsidR="763EB59A" w:rsidRPr="002B762F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Atribuição profissional: Aerolevantamento;</w:t>
            </w:r>
          </w:p>
          <w:p w14:paraId="574CA4A0" w14:textId="42767DBC" w:rsidR="763EB59A" w:rsidRDefault="329DD287" w:rsidP="763EB59A">
            <w:pPr>
              <w:widowControl/>
              <w:spacing w:beforeAutospacing="1" w:afterAutospacing="1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 Gerente Técnica e de Fiscalização do CAU/MG, Samira de Almeida Houri</w:t>
            </w:r>
            <w:r w:rsidR="3CC3D69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54DA90A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esclareceu</w:t>
            </w:r>
            <w:r w:rsidR="3FFE3E5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6F9E03D6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 entendimento existente no </w:t>
            </w:r>
            <w:r w:rsidR="6025AD4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M</w:t>
            </w:r>
            <w:r w:rsidR="6F9E03D6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inistério da </w:t>
            </w:r>
            <w:r w:rsidR="0727D5C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</w:t>
            </w:r>
            <w:r w:rsidR="6F9E03D6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efesa com relação a atribuição profissional de</w:t>
            </w:r>
            <w:r w:rsidR="3FFE3E5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aerolevantamento</w:t>
            </w:r>
            <w:r w:rsidR="2192DBA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para arquitetos e urbanistas</w:t>
            </w:r>
            <w:r w:rsidR="2A9877B4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</w:t>
            </w:r>
            <w:r w:rsidR="1D6E091C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informou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o caso</w:t>
            </w:r>
            <w:r w:rsidR="00C5A63F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já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está no CAU/BR, </w:t>
            </w:r>
            <w:r w:rsidR="7A5CFBE1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tendo em vista</w:t>
            </w:r>
            <w:r w:rsidR="6F6EB16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corresponde a uma tratativa na esfera federal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 o</w:t>
            </w:r>
            <w:r w:rsidR="07B1B674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coordenador da comissão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orientou </w:t>
            </w:r>
            <w:r w:rsidR="28E375F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 contato com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 </w:t>
            </w:r>
            <w:r w:rsidR="00E54E4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onselheiro </w:t>
            </w:r>
            <w:r w:rsidR="5FF0EA1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F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ederal</w:t>
            </w:r>
            <w:r w:rsidR="783C8D28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5C93A058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de Minas Gerais </w:t>
            </w:r>
            <w:r w:rsidR="783C8D28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para obter avanços nas tratativas.</w:t>
            </w:r>
            <w:r w:rsid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002B762F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002B762F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Nenhum encaminhamento foi necessário.</w:t>
            </w:r>
          </w:p>
          <w:p w14:paraId="13898A99" w14:textId="1258D328" w:rsidR="763EB59A" w:rsidRPr="002B762F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Atribuição profissional: elaboração de cálculos e projetos relativos a insuflamento e exaustão relativo ao Conforto Higrotérmico e Qualidade do Ar nos Ambientes funcionais dos Estabelecimentos Assistenciais de Saúde (EAS);</w:t>
            </w:r>
          </w:p>
          <w:p w14:paraId="5DC8E244" w14:textId="74A973C1" w:rsidR="763EB59A" w:rsidRDefault="00CC5A57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optaram por adotar o procedimento novo </w:t>
            </w:r>
            <w:r w:rsidR="60A9DF6E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que foi acordado no Encontro da CEP-CAU/BR em outubro de 2022 e está anexo à Deliberação 051/2022 da CEP-CAU/BR, a assessoria ficou responsável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de pesquisar se existe legislação que corresponda ao caso, e</w:t>
            </w:r>
            <w:r w:rsidR="33B35761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em caso negativo, encaminhar a demanda para</w:t>
            </w:r>
            <w:r w:rsidR="004128F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CAU/BR</w:t>
            </w:r>
            <w:r w:rsidR="7477414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.</w:t>
            </w:r>
          </w:p>
          <w:p w14:paraId="08D92800" w14:textId="294C07E6" w:rsidR="763EB59A" w:rsidRPr="002B762F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Análise de Recurso: Registro de empresa – Urbel </w:t>
            </w:r>
            <w:r w:rsidRPr="763EB59A">
              <w:rPr>
                <w:rFonts w:ascii="Cambria" w:eastAsia="Cambria" w:hAnsi="Cambria" w:cs="Cambria"/>
                <w:lang w:val="pt-BR"/>
              </w:rPr>
              <w:t>(Protocolo n° 981306/2019);</w:t>
            </w:r>
          </w:p>
          <w:p w14:paraId="2B803747" w14:textId="64D7CAC9" w:rsidR="08A3221F" w:rsidRPr="002B762F" w:rsidRDefault="6EDEE5B9" w:rsidP="08A3221F">
            <w:pPr>
              <w:widowControl/>
              <w:spacing w:beforeAutospacing="1" w:afterAutospacing="1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 comissão definiu que</w:t>
            </w:r>
            <w:r w:rsidR="4B7B22B5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do ponto de vista do exercício profissional, a empresa deve possuir registro perante </w:t>
            </w:r>
            <w:r w:rsidR="7CD80318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Conselho de Arquitetura</w:t>
            </w:r>
            <w:r w:rsidR="5343361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 Urbanismo</w:t>
            </w:r>
            <w:r w:rsidR="7E3F1319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já que pres</w:t>
            </w:r>
            <w:r w:rsidR="12B8A1C6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ta serviços </w:t>
            </w:r>
            <w:r w:rsidR="206069D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na área,</w:t>
            </w:r>
            <w:r w:rsidR="5ECCA99E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1D718ED0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reiterando</w:t>
            </w:r>
            <w:r w:rsidR="5ECCA99E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 posicionamento firmado </w:t>
            </w:r>
            <w:r w:rsidR="3E1F1C37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na </w:t>
            </w:r>
            <w:r w:rsidR="3E1F1C37" w:rsidRPr="763EB5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152.3.5/2019</w:t>
            </w:r>
            <w:r w:rsidR="3686F615" w:rsidRPr="763EB5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  <w:r w:rsidR="3686F615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e </w:t>
            </w:r>
            <w:r w:rsidR="2367F4C2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determinou que a assessoria </w:t>
            </w:r>
            <w:r w:rsidR="2869AE42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da comissão </w:t>
            </w:r>
            <w:r w:rsidR="2367F4C2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deverá </w:t>
            </w:r>
            <w:r w:rsidR="3686F615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encaminhar o recurso ao Plenário</w:t>
            </w:r>
            <w:r w:rsidR="65E6CD4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para análise</w:t>
            </w:r>
            <w:r w:rsidR="3686F615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.</w:t>
            </w:r>
          </w:p>
          <w:p w14:paraId="66DE0F58" w14:textId="77777777" w:rsidR="002B762F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Análise de Recurso: Registro de empresa – Ideare;</w:t>
            </w:r>
          </w:p>
          <w:p w14:paraId="5221923C" w14:textId="05A0266F" w:rsidR="00F71926" w:rsidRPr="002B762F" w:rsidRDefault="7B9B9029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Gerente Técnica e de Fiscalização do CAU/MG, Samira de Almeida Houri apresentou o histórico do recurso para apreciação da Comissão, </w:t>
            </w:r>
            <w:r w:rsid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após análise, 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os conselheiros</w:t>
            </w:r>
            <w:r w:rsidR="36E1412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optaram por não acatar o recurso apresentado pela empresa Ideare. Foi elaborada a </w:t>
            </w:r>
            <w:r w:rsidR="36E14123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218.4.</w:t>
            </w:r>
            <w:r w:rsidR="040854D4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4</w:t>
            </w:r>
            <w:r w:rsidR="0FB26EEC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/</w:t>
            </w:r>
            <w:r w:rsidR="36E14123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2023</w:t>
            </w:r>
            <w:r w:rsidR="36E1412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</w:tc>
      </w:tr>
      <w:tr w:rsidR="00F71926" w:rsidRPr="00647095" w14:paraId="24ED15A5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4021" w14:textId="009C6305" w:rsidR="00F71926" w:rsidRPr="00647095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647095" w14:paraId="3AE849BF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424E6" w14:textId="6550B53F" w:rsidR="00F71926" w:rsidRPr="00F71926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19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</w:tc>
      </w:tr>
      <w:tr w:rsidR="00F71926" w:rsidRPr="00647095" w14:paraId="45378F08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E57000E" w14:textId="77777777" w:rsidR="002B762F" w:rsidRPr="002B762F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Style w:val="eop"/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Style w:val="eop"/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Ofício Prefeitura de Patrocínio</w:t>
            </w:r>
            <w:r w:rsidR="486125AC" w:rsidRPr="763EB59A">
              <w:rPr>
                <w:rStyle w:val="eop"/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;</w:t>
            </w:r>
          </w:p>
          <w:p w14:paraId="2C8F09A5" w14:textId="3870A0E5" w:rsidR="763EB59A" w:rsidRPr="002B762F" w:rsidRDefault="147F5760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apreciaram pedido de apoio recebido através de correspondência eletrônica encaminhada a comissão e </w:t>
            </w:r>
            <w:r w:rsidR="0E9CF31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optaram </w:t>
            </w:r>
            <w:r w:rsidR="34CBC38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por encaminhar </w:t>
            </w:r>
            <w:r w:rsidR="304C3224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</w:t>
            </w:r>
            <w:r w:rsidR="34CBC38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demanda para o Colegiado de Entidades Estaduais dos Arquitetos e </w:t>
            </w:r>
            <w:r w:rsidR="34CBC383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lastRenderedPageBreak/>
              <w:t>Urbanistas do CAU/MG (CEAU-CAU/MG)</w:t>
            </w:r>
            <w:r w:rsidR="2D11CA65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e, além disso, sugeriram a criação de uma comissão que envolva a prefeitura e os profissionais que participam do processo de aprovação, a fim de que o problema possa ser resolvido internamente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. Foi elaborada a </w:t>
            </w:r>
            <w:r w:rsidR="00C97A3E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 xml:space="preserve">Deliberação DCEPMG 218.5.1/2023 </w:t>
            </w:r>
            <w:r w:rsidR="00C97A3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que dispõe sobre o assunto.</w:t>
            </w:r>
          </w:p>
          <w:p w14:paraId="47527B8A" w14:textId="5E4EC958" w:rsidR="00F71926" w:rsidRPr="00F71926" w:rsidRDefault="00F71926" w:rsidP="763EB59A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Encaminhamento CED: Encaminho deliberação da CED – CAU/MG com 2 minutas de respostas aos e-mails recebidos pelo CAU-MG, considerando a abrangência das questões e o interesse coletivo pela temática, solicita complementação por parte da CEP-CAU/MG</w:t>
            </w:r>
            <w:r w:rsidR="0035144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. </w:t>
            </w:r>
            <w:r w:rsidR="0035144A" w:rsidRPr="763EB59A">
              <w:rPr>
                <w:rFonts w:ascii="Cambria" w:eastAsia="Cambria" w:hAnsi="Cambria" w:cs="Cambria"/>
                <w:lang w:val="pt-BR"/>
              </w:rPr>
              <w:t>(Protocolo n°1784363/2023)</w:t>
            </w:r>
            <w:r w:rsidR="34CF441B" w:rsidRPr="763EB59A">
              <w:rPr>
                <w:rFonts w:ascii="Cambria" w:eastAsia="Cambria" w:hAnsi="Cambria" w:cs="Cambria"/>
                <w:lang w:val="pt-BR"/>
              </w:rPr>
              <w:t>;</w:t>
            </w:r>
          </w:p>
          <w:p w14:paraId="02244A00" w14:textId="5303F405" w:rsidR="00F71926" w:rsidRPr="00F71926" w:rsidRDefault="34CF441B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</w:t>
            </w:r>
            <w:r w:rsidR="3E78A5B1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examinaram</w:t>
            </w:r>
            <w:r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 deliberação encaminhada pela CED-CAU/MG</w:t>
            </w:r>
            <w:r w:rsidR="3499707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 se posicionaram de acordo com a redação dada </w:t>
            </w:r>
            <w:r w:rsidR="7B59EDBF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aos e-mails </w:t>
            </w:r>
            <w:r w:rsidR="34997073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pela Comissão de Ética e Disciplina</w:t>
            </w:r>
            <w:r w:rsidR="2F25D4D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 não sendo necessária nenhuma alteração</w:t>
            </w:r>
            <w:r w:rsidR="2F3216B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apenas solicitaram a inclusão do item </w:t>
            </w:r>
            <w:r w:rsidR="73B96030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“</w:t>
            </w:r>
            <w:r w:rsidR="2F3216B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5.2.3. O arquiteto e urbanista deve estipular os honorários ou quaisquer remunerações apenas quando solicitado a oferecer serviços profissionai</w:t>
            </w:r>
            <w:r w:rsidR="1F650A1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s</w:t>
            </w:r>
            <w:r w:rsidR="12FA2D0F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”</w:t>
            </w:r>
            <w:r w:rsidR="1F650A1A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2F3216B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constante</w:t>
            </w:r>
            <w:r w:rsidR="21341A60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="2F3216BD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no Código de Ética e Disciplina do Conselho de Arquitetura e Urbanismo do Brasil</w:t>
            </w:r>
            <w:r w:rsidR="32D9E31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na resposta a ser encaminhada, foi elaborada a </w:t>
            </w:r>
            <w:r w:rsidR="32D9E31B" w:rsidRPr="763EB5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 xml:space="preserve">Deliberação DCEPMG 218.5.2/2023 </w:t>
            </w:r>
            <w:r w:rsidR="32D9E31B" w:rsidRPr="763EB59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que dispõe sobre o assunto.</w:t>
            </w:r>
          </w:p>
        </w:tc>
      </w:tr>
      <w:tr w:rsidR="0035144A" w:rsidRPr="00647095" w14:paraId="1E4861D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8D9" w14:textId="77777777" w:rsidR="0035144A" w:rsidRPr="00647095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F71926" w14:paraId="39ED37A1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22E3" w14:textId="57057A85" w:rsidR="0035144A" w:rsidRPr="0035144A" w:rsidRDefault="0035144A" w:rsidP="0035144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514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</w:tc>
      </w:tr>
      <w:tr w:rsidR="0035144A" w:rsidRPr="00F71926" w14:paraId="3ABE030F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5FA2E4A" w14:textId="77777777" w:rsidR="002B762F" w:rsidRDefault="0035144A" w:rsidP="004606B8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Memorando Geplan 003/2023: Relatório Semestral (Protocolo n° 1771697/2023);</w:t>
            </w:r>
          </w:p>
          <w:p w14:paraId="65D478B0" w14:textId="3924D6F9" w:rsidR="08A3221F" w:rsidRDefault="004606B8" w:rsidP="002B762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apreciaram o relatório semestral solicitado pela Geplan através do Memorando 003/2023, fizeram algumas considerações </w:t>
            </w:r>
            <w:r w:rsidR="002F190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e o aprovaram. </w:t>
            </w:r>
            <w:r w:rsidR="002F190E">
              <w:t xml:space="preserve"> </w:t>
            </w:r>
            <w:r w:rsidR="002F190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Foi elaborada a </w:t>
            </w:r>
            <w:r w:rsidR="002F190E" w:rsidRPr="002B762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218.6.1/2023</w:t>
            </w:r>
            <w:r w:rsidR="002F190E"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  <w:p w14:paraId="6638897B" w14:textId="77777777" w:rsidR="002B762F" w:rsidRDefault="0035144A" w:rsidP="002B762F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4ª Revisão do Plano de Ação para o Triênio 2021-2023, aprovados pela 138ª Reunião Plenária do CAU/MG, de 23 de maio de 2023;</w:t>
            </w:r>
          </w:p>
          <w:p w14:paraId="6A0CA329" w14:textId="77777777" w:rsidR="002B762F" w:rsidRDefault="002B762F" w:rsidP="002B762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3D2A22A8" w14:textId="2B012A88" w:rsidR="08A3221F" w:rsidRDefault="00111EFF" w:rsidP="00432A3D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tomaram ciência e conhecimento da 4ª Revisão do Plano de Ação para o Triênio 2021-2023, aprovada pela 138ª Reunião Plenária do CAU/MG. </w:t>
            </w:r>
            <w:r>
              <w:t xml:space="preserve"> </w:t>
            </w:r>
            <w:r w:rsidRPr="002B762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Nenhum encaminhamento foi necessário.</w:t>
            </w:r>
          </w:p>
          <w:p w14:paraId="5780F1F8" w14:textId="77777777" w:rsidR="00432A3D" w:rsidRDefault="00432A3D" w:rsidP="00432A3D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4D72263F" w14:textId="77777777" w:rsidR="0035144A" w:rsidRDefault="0035144A" w:rsidP="0035144A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Convite “III ENCONTRO TEMÁTICO DA CEP-CAU/BR e VI Encontro de Coordenadores das CEPs UF”;</w:t>
            </w:r>
          </w:p>
          <w:p w14:paraId="40B92D3E" w14:textId="77777777" w:rsidR="00111EFF" w:rsidRDefault="00111EFF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21BF160F" w14:textId="7EEC51B5" w:rsidR="00111EFF" w:rsidRPr="00111EFF" w:rsidRDefault="00111EFF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 coordenador da comissão, conselheiro Ademir </w:t>
            </w:r>
            <w:r w:rsidRPr="00111EF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Nogueira De Ávila 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comunicou sobre o convite ao evento </w:t>
            </w:r>
            <w:r w:rsidR="0050314F" w:rsidRPr="0035144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“III ENCONTRO TEMÁTICO DA CEP-CAU/BR e VI Encontro de Coordenadores das CEPs UF”</w:t>
            </w:r>
            <w:r w:rsidR="0050314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 ser realizado em Brasília</w:t>
            </w:r>
            <w:r w:rsidR="00F03F7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.  Nenhum encaminhamento foi necessário.</w:t>
            </w:r>
          </w:p>
        </w:tc>
      </w:tr>
      <w:tr w:rsidR="0035144A" w:rsidRPr="00332061" w14:paraId="102EF1D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1935C" w14:textId="77777777" w:rsidR="0035144A" w:rsidRPr="00332061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5B49AF" w14:paraId="4EA93A1F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682B" w14:textId="62805C81" w:rsidR="0035144A" w:rsidRPr="005B49AF" w:rsidRDefault="0035144A" w:rsidP="00541C74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35144A" w:rsidRPr="005B49AF" w14:paraId="04ED41FB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D27A4E2" w14:textId="7FC4AA7E" w:rsidR="0035144A" w:rsidRPr="005B49AF" w:rsidRDefault="0035144A" w:rsidP="00541C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18h00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47B73C2" w14:textId="533C42B0" w:rsidR="008C6AF6" w:rsidRPr="0035144A" w:rsidRDefault="008C6AF6">
      <w:pPr>
        <w:widowControl/>
        <w:rPr>
          <w:sz w:val="20"/>
          <w:szCs w:val="20"/>
          <w:highlight w:val="yellow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FE78B4" w14:textId="77777777" w:rsidR="0035144A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696E27" w14:textId="77777777" w:rsidR="0035144A" w:rsidRPr="008C6AF6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853FBEF" w14:textId="77777777" w:rsidR="00D26F0D" w:rsidRDefault="00D26F0D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26F0D">
        <w:rPr>
          <w:rFonts w:ascii="Cambria" w:eastAsia="Calibri" w:hAnsi="Cambria" w:cs="Times New Roman"/>
          <w:b/>
          <w:sz w:val="20"/>
          <w:szCs w:val="20"/>
          <w:lang w:val="pt-BR"/>
        </w:rPr>
        <w:t>Ademir Nogueira De Ávila</w:t>
      </w:r>
    </w:p>
    <w:p w14:paraId="4D41F6FF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Coordenador da Comissão </w:t>
      </w:r>
    </w:p>
    <w:p w14:paraId="792FBE8F" w14:textId="29D4F20D" w:rsidR="00D26F0D" w:rsidRP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76AD6D46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0A9CD2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BB3AE86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3B3B26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81436" w14:textId="77777777" w:rsidR="00D26F0D" w:rsidRPr="008C6AF6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2B773E" w14:textId="77777777" w:rsidR="00D26F0D" w:rsidRDefault="00D26F0D" w:rsidP="00D26F0D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26F0D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092A1FE4" w14:textId="7C57F0B0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 w:rsidR="0035144A"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35144A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0162DAB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17A0E425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5D2773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F2F9C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3923C6E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3D0A9" w14:textId="77777777" w:rsidR="0035144A" w:rsidRPr="008C6AF6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2311ACE" w14:textId="77777777" w:rsidR="0035144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35144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6A957B84" w14:textId="00DE1CAB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03B0549E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55D957E1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0D3619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BE10B04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D59D99D" w14:textId="77777777" w:rsidR="00432A3D" w:rsidRDefault="00432A3D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1A843E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7A0FB02" w14:textId="77777777" w:rsidR="0035144A" w:rsidRPr="008C6AF6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5CA605B" w14:textId="13974AC6" w:rsidR="0035144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Style w:val="normaltextrun"/>
          <w:rFonts w:ascii="Cambria" w:hAnsi="Cambria"/>
          <w:b/>
          <w:bCs/>
          <w:sz w:val="20"/>
          <w:szCs w:val="20"/>
        </w:rPr>
        <w:t>Sérgio Myssior</w:t>
      </w:r>
      <w:r w:rsidRPr="00D26F0D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 </w:t>
      </w:r>
    </w:p>
    <w:p w14:paraId="4FDF5AB9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46A858FA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462DA1FF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AC7C64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2CF07A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0D8D1E" w14:textId="77777777" w:rsidR="00432A3D" w:rsidRDefault="00432A3D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126498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A9E0D3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1F5A2C" w14:textId="77777777" w:rsidR="0035144A" w:rsidRPr="008C6AF6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A741B71" w14:textId="77777777" w:rsidR="0035144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35144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Emmanuelle de Assis Silveira </w:t>
      </w:r>
    </w:p>
    <w:p w14:paraId="666B4350" w14:textId="134D8ED4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C024727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74BBB4B6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010939D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FBE4A5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7F7C63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D3B1EB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B1D7E0C" w14:textId="77777777" w:rsidR="0035144A" w:rsidRPr="008C6AF6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14B3410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B49AF">
        <w:rPr>
          <w:rFonts w:ascii="Cambria" w:eastAsia="Calibri" w:hAnsi="Cambria" w:cs="Times New Roman"/>
          <w:b/>
          <w:sz w:val="20"/>
          <w:szCs w:val="20"/>
          <w:lang w:val="pt-BR"/>
        </w:rPr>
        <w:t>Sidclei Barbosa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6091772B" w14:textId="7D191496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Arquiteto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47959B11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0D5D3095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E22F50B" w14:textId="77777777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C501776" w14:textId="77777777" w:rsidR="0035144A" w:rsidRPr="00D26F0D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2509C0" w14:textId="77777777" w:rsidR="0035144A" w:rsidRPr="00D26F0D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B2F0AA4" w14:textId="77777777" w:rsidR="00D26F0D" w:rsidRP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3B756F" w14:textId="7F11143A" w:rsidR="0095776C" w:rsidRPr="008C6AF6" w:rsidRDefault="0095776C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189" w14:textId="77777777" w:rsidR="00493AB2" w:rsidRDefault="00493AB2">
      <w:r>
        <w:separator/>
      </w:r>
    </w:p>
  </w:endnote>
  <w:endnote w:type="continuationSeparator" w:id="0">
    <w:p w14:paraId="7C5ABB21" w14:textId="77777777" w:rsidR="00493AB2" w:rsidRDefault="004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5836" w14:textId="77777777" w:rsidR="00493AB2" w:rsidRDefault="00493AB2">
      <w:r>
        <w:separator/>
      </w:r>
    </w:p>
  </w:footnote>
  <w:footnote w:type="continuationSeparator" w:id="0">
    <w:p w14:paraId="7AC2CF5B" w14:textId="77777777" w:rsidR="00493AB2" w:rsidRDefault="0049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F0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927CA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914F5B"/>
    <w:multiLevelType w:val="multilevel"/>
    <w:tmpl w:val="522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584727444">
    <w:abstractNumId w:val="16"/>
  </w:num>
  <w:num w:numId="2" w16cid:durableId="1047338089">
    <w:abstractNumId w:val="23"/>
  </w:num>
  <w:num w:numId="3" w16cid:durableId="38167510">
    <w:abstractNumId w:val="11"/>
  </w:num>
  <w:num w:numId="4" w16cid:durableId="640232574">
    <w:abstractNumId w:val="18"/>
  </w:num>
  <w:num w:numId="5" w16cid:durableId="1567718935">
    <w:abstractNumId w:val="8"/>
  </w:num>
  <w:num w:numId="6" w16cid:durableId="1563908942">
    <w:abstractNumId w:val="12"/>
  </w:num>
  <w:num w:numId="7" w16cid:durableId="1272282540">
    <w:abstractNumId w:val="4"/>
  </w:num>
  <w:num w:numId="8" w16cid:durableId="1352990967">
    <w:abstractNumId w:val="17"/>
  </w:num>
  <w:num w:numId="9" w16cid:durableId="1211110886">
    <w:abstractNumId w:val="7"/>
  </w:num>
  <w:num w:numId="10" w16cid:durableId="1533765815">
    <w:abstractNumId w:val="6"/>
  </w:num>
  <w:num w:numId="11" w16cid:durableId="11878668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2628">
    <w:abstractNumId w:val="15"/>
  </w:num>
  <w:num w:numId="13" w16cid:durableId="1832872134">
    <w:abstractNumId w:val="1"/>
  </w:num>
  <w:num w:numId="14" w16cid:durableId="72749195">
    <w:abstractNumId w:val="2"/>
  </w:num>
  <w:num w:numId="15" w16cid:durableId="551114077">
    <w:abstractNumId w:val="3"/>
  </w:num>
  <w:num w:numId="16" w16cid:durableId="1614288405">
    <w:abstractNumId w:val="22"/>
  </w:num>
  <w:num w:numId="17" w16cid:durableId="1260257545">
    <w:abstractNumId w:val="0"/>
  </w:num>
  <w:num w:numId="18" w16cid:durableId="1231237570">
    <w:abstractNumId w:val="21"/>
  </w:num>
  <w:num w:numId="19" w16cid:durableId="240943082">
    <w:abstractNumId w:val="19"/>
  </w:num>
  <w:num w:numId="20" w16cid:durableId="1168057846">
    <w:abstractNumId w:val="9"/>
  </w:num>
  <w:num w:numId="21" w16cid:durableId="1069502989">
    <w:abstractNumId w:val="10"/>
  </w:num>
  <w:num w:numId="22" w16cid:durableId="1895849904">
    <w:abstractNumId w:val="13"/>
  </w:num>
  <w:num w:numId="23" w16cid:durableId="1475103787">
    <w:abstractNumId w:val="5"/>
  </w:num>
  <w:num w:numId="24" w16cid:durableId="236676816">
    <w:abstractNumId w:val="20"/>
  </w:num>
  <w:num w:numId="25" w16cid:durableId="349188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1EFF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E6BCD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B762F"/>
    <w:rsid w:val="002C216D"/>
    <w:rsid w:val="002E6385"/>
    <w:rsid w:val="002F190E"/>
    <w:rsid w:val="0031122E"/>
    <w:rsid w:val="00313C4E"/>
    <w:rsid w:val="003165CD"/>
    <w:rsid w:val="00317D68"/>
    <w:rsid w:val="00330D38"/>
    <w:rsid w:val="00332061"/>
    <w:rsid w:val="0033415D"/>
    <w:rsid w:val="003403DC"/>
    <w:rsid w:val="00347790"/>
    <w:rsid w:val="0035144A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128FA"/>
    <w:rsid w:val="00432A3D"/>
    <w:rsid w:val="0044192A"/>
    <w:rsid w:val="004606B8"/>
    <w:rsid w:val="00475E5D"/>
    <w:rsid w:val="00481423"/>
    <w:rsid w:val="0049267C"/>
    <w:rsid w:val="00493AB2"/>
    <w:rsid w:val="004A5592"/>
    <w:rsid w:val="004B070F"/>
    <w:rsid w:val="004C4D47"/>
    <w:rsid w:val="004E0921"/>
    <w:rsid w:val="004E3289"/>
    <w:rsid w:val="004E5095"/>
    <w:rsid w:val="0050314F"/>
    <w:rsid w:val="005202A3"/>
    <w:rsid w:val="00520315"/>
    <w:rsid w:val="00544B65"/>
    <w:rsid w:val="0055266E"/>
    <w:rsid w:val="005664D1"/>
    <w:rsid w:val="0058395B"/>
    <w:rsid w:val="00594763"/>
    <w:rsid w:val="00597BD5"/>
    <w:rsid w:val="005A1D65"/>
    <w:rsid w:val="005B49AF"/>
    <w:rsid w:val="005B6066"/>
    <w:rsid w:val="005C278C"/>
    <w:rsid w:val="005D26D2"/>
    <w:rsid w:val="00600163"/>
    <w:rsid w:val="00610DB9"/>
    <w:rsid w:val="0061502B"/>
    <w:rsid w:val="006232E4"/>
    <w:rsid w:val="00627A20"/>
    <w:rsid w:val="00634B33"/>
    <w:rsid w:val="00644F17"/>
    <w:rsid w:val="00647095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D2ECA"/>
    <w:rsid w:val="007F0229"/>
    <w:rsid w:val="007F1BD0"/>
    <w:rsid w:val="007F6D70"/>
    <w:rsid w:val="00800D00"/>
    <w:rsid w:val="008041A0"/>
    <w:rsid w:val="00805D2F"/>
    <w:rsid w:val="008169CE"/>
    <w:rsid w:val="00827AA5"/>
    <w:rsid w:val="00845619"/>
    <w:rsid w:val="00846D3E"/>
    <w:rsid w:val="0084790C"/>
    <w:rsid w:val="008724F5"/>
    <w:rsid w:val="008727B3"/>
    <w:rsid w:val="00887452"/>
    <w:rsid w:val="008A5C0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ADA"/>
    <w:rsid w:val="00A20F10"/>
    <w:rsid w:val="00A27652"/>
    <w:rsid w:val="00A71DBF"/>
    <w:rsid w:val="00A760FF"/>
    <w:rsid w:val="00A76EBB"/>
    <w:rsid w:val="00AC55C8"/>
    <w:rsid w:val="00AD725D"/>
    <w:rsid w:val="00AE167D"/>
    <w:rsid w:val="00AE3D6A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107CF"/>
    <w:rsid w:val="00C22179"/>
    <w:rsid w:val="00C37452"/>
    <w:rsid w:val="00C4435B"/>
    <w:rsid w:val="00C44E5F"/>
    <w:rsid w:val="00C5259B"/>
    <w:rsid w:val="00C5A63F"/>
    <w:rsid w:val="00C634D6"/>
    <w:rsid w:val="00C6352D"/>
    <w:rsid w:val="00C7274A"/>
    <w:rsid w:val="00C73715"/>
    <w:rsid w:val="00C91F43"/>
    <w:rsid w:val="00C97A3E"/>
    <w:rsid w:val="00CA19B7"/>
    <w:rsid w:val="00CA5EF6"/>
    <w:rsid w:val="00CB5CAA"/>
    <w:rsid w:val="00CC5A57"/>
    <w:rsid w:val="00CF2C23"/>
    <w:rsid w:val="00CF3882"/>
    <w:rsid w:val="00D07860"/>
    <w:rsid w:val="00D116E3"/>
    <w:rsid w:val="00D1503A"/>
    <w:rsid w:val="00D15B06"/>
    <w:rsid w:val="00D22E01"/>
    <w:rsid w:val="00D26F0D"/>
    <w:rsid w:val="00D66B18"/>
    <w:rsid w:val="00D90689"/>
    <w:rsid w:val="00DA7171"/>
    <w:rsid w:val="00DC3D44"/>
    <w:rsid w:val="00DC668F"/>
    <w:rsid w:val="00DE2705"/>
    <w:rsid w:val="00DE447E"/>
    <w:rsid w:val="00E203D1"/>
    <w:rsid w:val="00E228DF"/>
    <w:rsid w:val="00E31C99"/>
    <w:rsid w:val="00E32874"/>
    <w:rsid w:val="00E3377E"/>
    <w:rsid w:val="00E54E43"/>
    <w:rsid w:val="00E80499"/>
    <w:rsid w:val="00E9616C"/>
    <w:rsid w:val="00EC722C"/>
    <w:rsid w:val="00F00BA5"/>
    <w:rsid w:val="00F03502"/>
    <w:rsid w:val="00F03F7F"/>
    <w:rsid w:val="00F07535"/>
    <w:rsid w:val="00F11E8A"/>
    <w:rsid w:val="00F17FA6"/>
    <w:rsid w:val="00F460F0"/>
    <w:rsid w:val="00F6105C"/>
    <w:rsid w:val="00F64A1C"/>
    <w:rsid w:val="00F7051B"/>
    <w:rsid w:val="00F71926"/>
    <w:rsid w:val="00F8363E"/>
    <w:rsid w:val="00FA7D4D"/>
    <w:rsid w:val="00FE1212"/>
    <w:rsid w:val="021CFA63"/>
    <w:rsid w:val="02BA675B"/>
    <w:rsid w:val="039478D6"/>
    <w:rsid w:val="0394DD3A"/>
    <w:rsid w:val="03B97183"/>
    <w:rsid w:val="040854D4"/>
    <w:rsid w:val="04C41642"/>
    <w:rsid w:val="0530AD9B"/>
    <w:rsid w:val="0595A76B"/>
    <w:rsid w:val="0727D5CB"/>
    <w:rsid w:val="07596B12"/>
    <w:rsid w:val="07B1B674"/>
    <w:rsid w:val="08684E5D"/>
    <w:rsid w:val="08A3221F"/>
    <w:rsid w:val="09386162"/>
    <w:rsid w:val="096CA95F"/>
    <w:rsid w:val="097BC477"/>
    <w:rsid w:val="0A041EBE"/>
    <w:rsid w:val="0AD431C3"/>
    <w:rsid w:val="0B0879C0"/>
    <w:rsid w:val="0B1794D8"/>
    <w:rsid w:val="0B4106C8"/>
    <w:rsid w:val="0BFB7DBA"/>
    <w:rsid w:val="0CB36539"/>
    <w:rsid w:val="0D8790F3"/>
    <w:rsid w:val="0E9CF31E"/>
    <w:rsid w:val="0FB26EEC"/>
    <w:rsid w:val="10D1AE78"/>
    <w:rsid w:val="12153646"/>
    <w:rsid w:val="12B8A1C6"/>
    <w:rsid w:val="12FA2D0F"/>
    <w:rsid w:val="13442037"/>
    <w:rsid w:val="13712961"/>
    <w:rsid w:val="147F5760"/>
    <w:rsid w:val="156ED763"/>
    <w:rsid w:val="159F5D7C"/>
    <w:rsid w:val="1769024A"/>
    <w:rsid w:val="191F382A"/>
    <w:rsid w:val="19C78807"/>
    <w:rsid w:val="1AAF1D24"/>
    <w:rsid w:val="1C3E5748"/>
    <w:rsid w:val="1D6E091C"/>
    <w:rsid w:val="1D718ED0"/>
    <w:rsid w:val="1DEAD5A0"/>
    <w:rsid w:val="1F650A1A"/>
    <w:rsid w:val="206069D3"/>
    <w:rsid w:val="21341A60"/>
    <w:rsid w:val="214F89CC"/>
    <w:rsid w:val="2192DBAA"/>
    <w:rsid w:val="2367F4C2"/>
    <w:rsid w:val="23CF17F7"/>
    <w:rsid w:val="251BC77E"/>
    <w:rsid w:val="2869AE42"/>
    <w:rsid w:val="28E375FD"/>
    <w:rsid w:val="2A9877B4"/>
    <w:rsid w:val="2D11CA65"/>
    <w:rsid w:val="2F25D4DB"/>
    <w:rsid w:val="2F3216BD"/>
    <w:rsid w:val="304C3224"/>
    <w:rsid w:val="329DD287"/>
    <w:rsid w:val="32D9E31B"/>
    <w:rsid w:val="32F43497"/>
    <w:rsid w:val="32FD15B9"/>
    <w:rsid w:val="33B35761"/>
    <w:rsid w:val="34997073"/>
    <w:rsid w:val="34CBC383"/>
    <w:rsid w:val="34CF441B"/>
    <w:rsid w:val="3686F615"/>
    <w:rsid w:val="36E14123"/>
    <w:rsid w:val="37DCDCA0"/>
    <w:rsid w:val="3A163DE2"/>
    <w:rsid w:val="3AB32C93"/>
    <w:rsid w:val="3AE61E1F"/>
    <w:rsid w:val="3B084C0F"/>
    <w:rsid w:val="3BFEC90C"/>
    <w:rsid w:val="3CC3D69C"/>
    <w:rsid w:val="3D10B40C"/>
    <w:rsid w:val="3E1F1C37"/>
    <w:rsid w:val="3E78A5B1"/>
    <w:rsid w:val="3F2B0F1B"/>
    <w:rsid w:val="3F97D88D"/>
    <w:rsid w:val="3FA1B2BE"/>
    <w:rsid w:val="3FE35AFE"/>
    <w:rsid w:val="3FFE3E5B"/>
    <w:rsid w:val="413D831F"/>
    <w:rsid w:val="4141F5E0"/>
    <w:rsid w:val="421F2BC2"/>
    <w:rsid w:val="42CF794F"/>
    <w:rsid w:val="430BEFED"/>
    <w:rsid w:val="45148C51"/>
    <w:rsid w:val="4586DF26"/>
    <w:rsid w:val="4647CD97"/>
    <w:rsid w:val="47087EF3"/>
    <w:rsid w:val="47465F75"/>
    <w:rsid w:val="47EE6CE3"/>
    <w:rsid w:val="486125AC"/>
    <w:rsid w:val="4B7B22B5"/>
    <w:rsid w:val="4BCE4E27"/>
    <w:rsid w:val="4D0DAF79"/>
    <w:rsid w:val="4F27A59E"/>
    <w:rsid w:val="5324783A"/>
    <w:rsid w:val="5343361D"/>
    <w:rsid w:val="540BBA20"/>
    <w:rsid w:val="5465FD1F"/>
    <w:rsid w:val="54AB11B5"/>
    <w:rsid w:val="54D8CA24"/>
    <w:rsid w:val="54DA90A3"/>
    <w:rsid w:val="55F4F086"/>
    <w:rsid w:val="5848F80C"/>
    <w:rsid w:val="58BE7BFD"/>
    <w:rsid w:val="58CA966D"/>
    <w:rsid w:val="59442513"/>
    <w:rsid w:val="5A2F7933"/>
    <w:rsid w:val="5BED0049"/>
    <w:rsid w:val="5BF61CBF"/>
    <w:rsid w:val="5C93A058"/>
    <w:rsid w:val="5D488F2E"/>
    <w:rsid w:val="5DB29C66"/>
    <w:rsid w:val="5E529CC9"/>
    <w:rsid w:val="5ECCA99E"/>
    <w:rsid w:val="5F8C1AC9"/>
    <w:rsid w:val="5FF0EA13"/>
    <w:rsid w:val="60212D3A"/>
    <w:rsid w:val="6025AD4C"/>
    <w:rsid w:val="60A9DF6E"/>
    <w:rsid w:val="6369D5EB"/>
    <w:rsid w:val="65E6CD4A"/>
    <w:rsid w:val="65F4A23A"/>
    <w:rsid w:val="68BB776A"/>
    <w:rsid w:val="6A6F4138"/>
    <w:rsid w:val="6C540B55"/>
    <w:rsid w:val="6EDEE5B9"/>
    <w:rsid w:val="6F6EB16B"/>
    <w:rsid w:val="6F9E03D6"/>
    <w:rsid w:val="6FF96B2D"/>
    <w:rsid w:val="71DA9724"/>
    <w:rsid w:val="727A531D"/>
    <w:rsid w:val="727AFBEB"/>
    <w:rsid w:val="732854F5"/>
    <w:rsid w:val="73766785"/>
    <w:rsid w:val="73B96030"/>
    <w:rsid w:val="743FEF3A"/>
    <w:rsid w:val="7477414D"/>
    <w:rsid w:val="750E722F"/>
    <w:rsid w:val="75BAF972"/>
    <w:rsid w:val="763EB59A"/>
    <w:rsid w:val="77777F98"/>
    <w:rsid w:val="77778FFC"/>
    <w:rsid w:val="783C8D28"/>
    <w:rsid w:val="790CD373"/>
    <w:rsid w:val="7A5CFBE1"/>
    <w:rsid w:val="7B59EDBF"/>
    <w:rsid w:val="7B9B9029"/>
    <w:rsid w:val="7CD80318"/>
    <w:rsid w:val="7D1DAE2F"/>
    <w:rsid w:val="7E221D6D"/>
    <w:rsid w:val="7E3F1319"/>
    <w:rsid w:val="7E84A679"/>
    <w:rsid w:val="7E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4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C44E5F"/>
  </w:style>
  <w:style w:type="character" w:customStyle="1" w:styleId="eop">
    <w:name w:val="eop"/>
    <w:basedOn w:val="Tipodeletrapredefinidodopargrafo"/>
    <w:rsid w:val="00C44E5F"/>
  </w:style>
  <w:style w:type="paragraph" w:customStyle="1" w:styleId="Default">
    <w:name w:val="Default"/>
    <w:rsid w:val="00CF388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1F6-861C-41CB-AED3-BEAB44D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1930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23</cp:revision>
  <cp:lastPrinted>2017-05-11T17:11:00Z</cp:lastPrinted>
  <dcterms:created xsi:type="dcterms:W3CDTF">2022-12-20T19:02:00Z</dcterms:created>
  <dcterms:modified xsi:type="dcterms:W3CDTF">2023-10-03T19:21:00Z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