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6737FA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56BAAD56" w:rsidR="0053398C" w:rsidRPr="00513883" w:rsidRDefault="00F12529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12529">
              <w:rPr>
                <w:rFonts w:asciiTheme="majorHAnsi" w:hAnsiTheme="majorHAnsi"/>
                <w:b/>
                <w:lang w:val="pt-BR"/>
              </w:rPr>
              <w:t>COMISSÃO DE PATRIMÔNIO CULTURAL</w:t>
            </w:r>
          </w:p>
          <w:p w14:paraId="0E50B5AD" w14:textId="38D0CFD0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CF6BDF">
              <w:rPr>
                <w:rFonts w:asciiTheme="majorHAnsi" w:hAnsiTheme="majorHAnsi" w:cs="Times New Roman"/>
                <w:b/>
                <w:lang w:val="pt-BR"/>
              </w:rPr>
              <w:t>7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CF6BDF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F1252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6737FA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29090FBF" w:rsidR="0053398C" w:rsidRPr="00513883" w:rsidRDefault="00224A2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Item </w:t>
            </w:r>
            <w:r w:rsidR="00CF6BDF">
              <w:rPr>
                <w:rFonts w:asciiTheme="majorHAnsi" w:hAnsiTheme="majorHAnsi" w:cs="Times New Roman"/>
                <w:lang w:val="pt-BR"/>
              </w:rPr>
              <w:t>3</w:t>
            </w:r>
            <w:r>
              <w:rPr>
                <w:rFonts w:asciiTheme="majorHAnsi" w:hAnsiTheme="majorHAnsi" w:cs="Times New Roman"/>
                <w:lang w:val="pt-BR"/>
              </w:rPr>
              <w:t xml:space="preserve"> </w:t>
            </w:r>
            <w:r w:rsidR="000E40E6">
              <w:rPr>
                <w:rFonts w:asciiTheme="majorHAnsi" w:hAnsiTheme="majorHAnsi" w:cs="Times New Roman"/>
                <w:lang w:val="pt-BR"/>
              </w:rPr>
              <w:t xml:space="preserve">da Súmula da </w:t>
            </w:r>
            <w:r>
              <w:rPr>
                <w:rFonts w:asciiTheme="majorHAnsi" w:hAnsiTheme="majorHAnsi" w:cs="Times New Roman"/>
                <w:lang w:val="pt-BR"/>
              </w:rPr>
              <w:t>Reunião</w:t>
            </w:r>
            <w:r w:rsidR="000E40E6">
              <w:rPr>
                <w:rFonts w:asciiTheme="majorHAnsi" w:hAnsiTheme="majorHAnsi" w:cs="Times New Roman"/>
                <w:lang w:val="pt-BR"/>
              </w:rPr>
              <w:t xml:space="preserve"> Ordinária </w:t>
            </w:r>
            <w:r>
              <w:rPr>
                <w:rFonts w:asciiTheme="majorHAnsi" w:hAnsiTheme="majorHAnsi" w:cs="Times New Roman"/>
                <w:lang w:val="pt-BR"/>
              </w:rPr>
              <w:t>nº 4</w:t>
            </w:r>
            <w:r w:rsidR="00CF6BDF">
              <w:rPr>
                <w:rFonts w:asciiTheme="majorHAnsi" w:hAnsiTheme="majorHAnsi" w:cs="Times New Roman"/>
                <w:lang w:val="pt-BR"/>
              </w:rPr>
              <w:t>7</w:t>
            </w:r>
          </w:p>
        </w:tc>
      </w:tr>
      <w:tr w:rsidR="0053398C" w:rsidRPr="006737FA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7912D17B" w:rsidR="0053398C" w:rsidRPr="00513883" w:rsidRDefault="00F12529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 CAU/MG, GEPLAN-CAU/MG</w:t>
            </w:r>
          </w:p>
        </w:tc>
      </w:tr>
      <w:tr w:rsidR="0053398C" w:rsidRPr="006737FA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665E8780" w:rsidR="0053398C" w:rsidRPr="00513883" w:rsidRDefault="006737FA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 xml:space="preserve">QUINTA </w:t>
            </w:r>
            <w:r w:rsidRPr="00224A28">
              <w:rPr>
                <w:rFonts w:asciiTheme="majorHAnsi" w:hAnsiTheme="majorHAnsi" w:cs="Times New Roman"/>
                <w:b/>
                <w:lang w:val="pt-BR"/>
              </w:rPr>
              <w:t>REVISÃO DO PLANO DE AÇÃO DO TRIÊNIO 2021-2023.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1AE191F" w14:textId="77777777" w:rsidR="00E8036C" w:rsidRDefault="00E8036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ED2D1E1" w14:textId="0FE8592B" w:rsidR="0025272A" w:rsidRDefault="0025272A" w:rsidP="0025272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 COMISSÃO DE PATRIMÔNIO CULTURAL DO CAU/MG – CPC-CAU/MG, reunida ordinariamente em ambiente virtual, através de videoconferência, no dia 04 de setembro de 2023, no uso das competências normativas e regimentais, 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2CCC31F" w14:textId="687CA12E" w:rsidR="00F12529" w:rsidRDefault="00F12529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12529">
        <w:rPr>
          <w:rFonts w:asciiTheme="majorHAnsi" w:hAnsiTheme="majorHAnsi" w:cs="Times New Roman"/>
          <w:lang w:val="pt-BR"/>
        </w:rPr>
        <w:t>Considerando o art. 99-B do Regimento Interno do CAU/MG</w:t>
      </w:r>
      <w:r w:rsidR="00224A28">
        <w:rPr>
          <w:rFonts w:asciiTheme="majorHAnsi" w:hAnsiTheme="majorHAnsi" w:cs="Times New Roman"/>
          <w:lang w:val="pt-BR"/>
        </w:rPr>
        <w:t xml:space="preserve">, que dispõe sobre as competências da </w:t>
      </w:r>
      <w:r w:rsidR="00224A28" w:rsidRPr="00224A28">
        <w:rPr>
          <w:rFonts w:asciiTheme="majorHAnsi" w:hAnsiTheme="majorHAnsi" w:cs="Times New Roman"/>
          <w:lang w:val="pt-BR"/>
        </w:rPr>
        <w:t>Comissão de Patrimônio Cultural do CAU/MG</w:t>
      </w:r>
      <w:r w:rsidR="007E3C89">
        <w:rPr>
          <w:rFonts w:asciiTheme="majorHAnsi" w:hAnsiTheme="majorHAnsi" w:cs="Times New Roman"/>
          <w:lang w:val="pt-BR"/>
        </w:rPr>
        <w:t>.</w:t>
      </w:r>
    </w:p>
    <w:p w14:paraId="278E627D" w14:textId="77777777" w:rsidR="00224A28" w:rsidRDefault="00224A28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FC727F2" w14:textId="1B171C5D" w:rsidR="00224A28" w:rsidRPr="00224A28" w:rsidRDefault="00224A28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224A28">
        <w:rPr>
          <w:rFonts w:asciiTheme="majorHAnsi" w:hAnsiTheme="majorHAnsi" w:cs="Times New Roman"/>
          <w:lang w:val="pt-BR"/>
        </w:rPr>
        <w:t>Considerando o inciso X do Art. 92 do Regimento Interno do CAU/MG dispõe que compete às comissões ordinárias e especiais elaborar e deliberar sobre os planos de ação e orçamento e os planos de trabalho da comissão, e suas alterações, observando o Planejamento Estratégico do CAU e as diretrizes estabelecidas;</w:t>
      </w:r>
    </w:p>
    <w:p w14:paraId="26AF38FA" w14:textId="77777777" w:rsidR="00224A28" w:rsidRDefault="00224A28" w:rsidP="00F12529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31A84D2" w14:textId="67991A96" w:rsidR="00AF02E3" w:rsidRPr="00AF02E3" w:rsidRDefault="00224A28" w:rsidP="00AF02E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AF02E3" w:rsidRPr="00AF02E3">
        <w:rPr>
          <w:rFonts w:asciiTheme="majorHAnsi" w:hAnsiTheme="majorHAnsi" w:cs="Times New Roman"/>
          <w:lang w:val="pt-BR"/>
        </w:rPr>
        <w:t>o Memorando Geplan 00</w:t>
      </w:r>
      <w:r w:rsidR="00CF6BDF">
        <w:rPr>
          <w:rFonts w:asciiTheme="majorHAnsi" w:hAnsiTheme="majorHAnsi" w:cs="Times New Roman"/>
          <w:lang w:val="pt-BR"/>
        </w:rPr>
        <w:t>4</w:t>
      </w:r>
      <w:r w:rsidR="00AF02E3" w:rsidRPr="00AF02E3">
        <w:rPr>
          <w:rFonts w:asciiTheme="majorHAnsi" w:hAnsiTheme="majorHAnsi" w:cs="Times New Roman"/>
          <w:lang w:val="pt-BR"/>
        </w:rPr>
        <w:t xml:space="preserve">/2023, que contém solicitação de dados para a </w:t>
      </w:r>
      <w:r w:rsidR="00CF6BDF">
        <w:rPr>
          <w:rFonts w:asciiTheme="majorHAnsi" w:hAnsiTheme="majorHAnsi" w:cs="Times New Roman"/>
          <w:lang w:val="pt-BR"/>
        </w:rPr>
        <w:t>5</w:t>
      </w:r>
      <w:r w:rsidR="00AF02E3" w:rsidRPr="00AF02E3">
        <w:rPr>
          <w:rFonts w:asciiTheme="majorHAnsi" w:hAnsiTheme="majorHAnsi" w:cs="Times New Roman"/>
          <w:lang w:val="pt-BR"/>
        </w:rPr>
        <w:t>ª. Revisão do Plano</w:t>
      </w:r>
    </w:p>
    <w:p w14:paraId="094A1918" w14:textId="6A5F14F8" w:rsidR="00224A28" w:rsidRPr="00F12529" w:rsidRDefault="00AF02E3" w:rsidP="00AF02E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F02E3">
        <w:rPr>
          <w:rFonts w:asciiTheme="majorHAnsi" w:hAnsiTheme="majorHAnsi" w:cs="Times New Roman"/>
          <w:lang w:val="pt-BR"/>
        </w:rPr>
        <w:t>de Ação do Triênio 2021-2023</w:t>
      </w:r>
      <w:r w:rsidR="005D2A0C">
        <w:rPr>
          <w:rFonts w:asciiTheme="majorHAnsi" w:hAnsiTheme="majorHAnsi" w:cs="Times New Roman"/>
          <w:lang w:val="pt-BR"/>
        </w:rPr>
        <w:t>.</w:t>
      </w:r>
    </w:p>
    <w:p w14:paraId="0538FF03" w14:textId="77777777" w:rsidR="00F12529" w:rsidRPr="00513883" w:rsidRDefault="00F12529" w:rsidP="00513883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044FBE7" w14:textId="4A572CAA" w:rsidR="00F12529" w:rsidRDefault="00224A28" w:rsidP="00154B9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0E40E6">
        <w:rPr>
          <w:rFonts w:asciiTheme="majorHAnsi" w:hAnsiTheme="majorHAnsi"/>
          <w:lang w:val="pt-BR"/>
        </w:rPr>
        <w:t>Aprovar a</w:t>
      </w:r>
      <w:r w:rsidR="000E40E6" w:rsidRPr="000E40E6">
        <w:rPr>
          <w:rFonts w:asciiTheme="majorHAnsi" w:hAnsiTheme="majorHAnsi"/>
          <w:lang w:val="pt-BR"/>
        </w:rPr>
        <w:t xml:space="preserve"> </w:t>
      </w:r>
      <w:r w:rsidR="00CF6BDF">
        <w:rPr>
          <w:rFonts w:asciiTheme="majorHAnsi" w:hAnsiTheme="majorHAnsi"/>
          <w:lang w:val="pt-BR"/>
        </w:rPr>
        <w:t>5</w:t>
      </w:r>
      <w:r w:rsidR="000E40E6" w:rsidRPr="000E40E6">
        <w:rPr>
          <w:rFonts w:asciiTheme="majorHAnsi" w:hAnsiTheme="majorHAnsi"/>
          <w:lang w:val="pt-BR"/>
        </w:rPr>
        <w:t xml:space="preserve">ª </w:t>
      </w:r>
      <w:r w:rsidRPr="000E40E6">
        <w:rPr>
          <w:rFonts w:asciiTheme="majorHAnsi" w:hAnsiTheme="majorHAnsi"/>
          <w:lang w:val="pt-BR"/>
        </w:rPr>
        <w:t>Avaliação e Revisão do Plano de Ação do CAU/MG 2021-2023</w:t>
      </w:r>
      <w:r w:rsidR="000E40E6" w:rsidRPr="000E40E6">
        <w:rPr>
          <w:rFonts w:asciiTheme="majorHAnsi" w:hAnsiTheme="majorHAnsi"/>
          <w:lang w:val="pt-BR"/>
        </w:rPr>
        <w:t>,</w:t>
      </w:r>
      <w:r w:rsidR="000E40E6" w:rsidRPr="000E40E6">
        <w:rPr>
          <w:lang w:val="pt-BR"/>
        </w:rPr>
        <w:t xml:space="preserve"> e e</w:t>
      </w:r>
      <w:r w:rsidR="000E40E6" w:rsidRPr="000E40E6">
        <w:rPr>
          <w:rFonts w:asciiTheme="majorHAnsi" w:hAnsiTheme="majorHAnsi"/>
          <w:lang w:val="pt-BR"/>
        </w:rPr>
        <w:t xml:space="preserve">nviar planilha contendo todas as ações referentes à </w:t>
      </w:r>
      <w:r w:rsidR="00CD59DD">
        <w:rPr>
          <w:rFonts w:asciiTheme="majorHAnsi" w:hAnsiTheme="majorHAnsi"/>
          <w:lang w:val="pt-BR"/>
        </w:rPr>
        <w:t>CPC</w:t>
      </w:r>
      <w:r w:rsidR="000E40E6" w:rsidRPr="000E40E6">
        <w:rPr>
          <w:rFonts w:asciiTheme="majorHAnsi" w:hAnsiTheme="majorHAnsi"/>
          <w:lang w:val="pt-BR"/>
        </w:rPr>
        <w:t>-CAU/MG, com suas respectivas informações verificadas</w:t>
      </w:r>
      <w:r w:rsidR="00CF6BDF">
        <w:rPr>
          <w:rFonts w:asciiTheme="majorHAnsi" w:hAnsiTheme="majorHAnsi"/>
          <w:lang w:val="pt-BR"/>
        </w:rPr>
        <w:t>, conforme A</w:t>
      </w:r>
      <w:r w:rsidR="00C04CD5">
        <w:rPr>
          <w:rFonts w:asciiTheme="majorHAnsi" w:hAnsiTheme="majorHAnsi"/>
          <w:lang w:val="pt-BR"/>
        </w:rPr>
        <w:t>NEXO</w:t>
      </w:r>
      <w:r w:rsidR="00CF6BDF">
        <w:rPr>
          <w:rFonts w:asciiTheme="majorHAnsi" w:hAnsiTheme="majorHAnsi"/>
          <w:lang w:val="pt-BR"/>
        </w:rPr>
        <w:t xml:space="preserve"> 1</w:t>
      </w:r>
      <w:r w:rsidR="000E40E6">
        <w:rPr>
          <w:rFonts w:asciiTheme="majorHAnsi" w:hAnsiTheme="majorHAnsi"/>
          <w:lang w:val="pt-BR"/>
        </w:rPr>
        <w:t>.</w:t>
      </w:r>
    </w:p>
    <w:p w14:paraId="31F82466" w14:textId="77777777" w:rsidR="00832A8C" w:rsidRPr="00832A8C" w:rsidRDefault="00832A8C" w:rsidP="00832A8C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832A8C">
        <w:rPr>
          <w:rFonts w:asciiTheme="majorHAnsi" w:hAnsiTheme="majorHAnsi"/>
          <w:lang w:val="pt-BR"/>
        </w:rPr>
        <w:t>Proceder aos seguintes encaminhamentos desta deliberação:</w:t>
      </w:r>
    </w:p>
    <w:p w14:paraId="1799200B" w14:textId="77777777" w:rsidR="00832A8C" w:rsidRDefault="00832A8C" w:rsidP="00832A8C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832A8C" w14:paraId="6D543C8B" w14:textId="77777777" w:rsidTr="00832A8C">
        <w:trPr>
          <w:trHeight w:val="3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F084E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E8F07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E1A83C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FAB1C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PRAZO</w:t>
            </w:r>
          </w:p>
        </w:tc>
      </w:tr>
      <w:tr w:rsidR="00832A8C" w14:paraId="1A4E4A77" w14:textId="77777777" w:rsidTr="00832A8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8593" w14:textId="77777777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3397" w14:textId="1DA0E273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GEPLAN – CAU/MG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03DE" w14:textId="1395C8A8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Encaminhar a tabela atualizada com as ações da C</w:t>
            </w:r>
            <w:r w:rsidR="00CD59D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PC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-CAU/MG para a GEPLAN.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3795" w14:textId="3E054A64" w:rsidR="00832A8C" w:rsidRDefault="00832A8C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CF6B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/0</w:t>
            </w:r>
            <w:r w:rsidR="00CF6BD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/2023</w:t>
            </w:r>
          </w:p>
        </w:tc>
      </w:tr>
    </w:tbl>
    <w:p w14:paraId="3165C654" w14:textId="77777777" w:rsidR="001A7AAF" w:rsidRPr="001A7AAF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p w14:paraId="529363CC" w14:textId="6428F605" w:rsidR="00E8036C" w:rsidRDefault="00E8036C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p w14:paraId="12731900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6737FA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59956C1" w14:textId="77777777" w:rsidR="00F12529" w:rsidRPr="00513883" w:rsidRDefault="00F12529" w:rsidP="00F12529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F12529">
              <w:rPr>
                <w:rFonts w:asciiTheme="majorHAnsi" w:hAnsiTheme="majorHAnsi"/>
                <w:b/>
                <w:lang w:val="pt-BR"/>
              </w:rPr>
              <w:t>COMISSÃO DE PATRIMÔNIO CULTURAL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24A28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0221F9A2" w:rsidR="00AB4334" w:rsidRPr="00C70894" w:rsidRDefault="00F12529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>Sergio Luiz Barreto Campello Cardoso Ayres</w:t>
            </w:r>
            <w:r w:rsidRPr="00224A2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 </w:t>
            </w:r>
            <w:r w:rsidR="00AB433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</w:t>
            </w:r>
          </w:p>
        </w:tc>
        <w:tc>
          <w:tcPr>
            <w:tcW w:w="1274" w:type="dxa"/>
            <w:vAlign w:val="center"/>
          </w:tcPr>
          <w:p w14:paraId="5315A73E" w14:textId="3B592863" w:rsidR="00AB4334" w:rsidRPr="00C70894" w:rsidRDefault="00AF02E3" w:rsidP="00AF02E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224A28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760E2688" w:rsidR="00C70894" w:rsidRPr="00C70894" w:rsidRDefault="00F12529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Nogueira d</w:t>
            </w: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</w:t>
            </w:r>
            <w:r w:rsidR="007E77CF">
              <w:rPr>
                <w:rFonts w:asciiTheme="majorHAnsi" w:hAnsiTheme="majorHAnsi"/>
                <w:sz w:val="20"/>
                <w:szCs w:val="20"/>
                <w:lang w:val="pt-BR"/>
              </w:rPr>
              <w:t>Á</w:t>
            </w:r>
            <w:r w:rsidRPr="00F12529">
              <w:rPr>
                <w:rFonts w:asciiTheme="majorHAnsi" w:hAnsiTheme="majorHAnsi"/>
                <w:sz w:val="20"/>
                <w:szCs w:val="20"/>
                <w:lang w:val="pt-BR"/>
              </w:rPr>
              <w:t>vila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</w:t>
            </w:r>
            <w:r w:rsidR="00AF02E3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r</w:t>
            </w:r>
          </w:p>
        </w:tc>
        <w:tc>
          <w:tcPr>
            <w:tcW w:w="1274" w:type="dxa"/>
            <w:vAlign w:val="center"/>
          </w:tcPr>
          <w:p w14:paraId="6983B242" w14:textId="666F41D8" w:rsidR="00C70894" w:rsidRPr="00C70894" w:rsidRDefault="00AF02E3" w:rsidP="00AF02E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224A28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3544D48D" w:rsidR="00C70894" w:rsidRPr="00C70894" w:rsidRDefault="00CF6BDF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F6BD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Michela Perigolo Rezende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7E77CF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553DDA2D" w:rsidR="00C70894" w:rsidRPr="00C70894" w:rsidRDefault="00AF02E3" w:rsidP="00AF02E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F02E3" w:rsidRPr="00224A28" w14:paraId="27D66B1A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430032A8" w14:textId="1A970090" w:rsidR="00AF02E3" w:rsidRPr="007E77CF" w:rsidRDefault="00CF6BDF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F6BD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Fernanda Camargo Ferreira </w:t>
            </w:r>
            <w:r w:rsidR="00AF02E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-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79A4204F" w14:textId="40E7E0F7" w:rsidR="00AF02E3" w:rsidRPr="00C70894" w:rsidRDefault="00AF02E3" w:rsidP="00AF02E3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8786944" w14:textId="77777777" w:rsidR="00AF02E3" w:rsidRPr="00C70894" w:rsidRDefault="00AF02E3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E6B2534" w14:textId="77777777" w:rsidR="00AF02E3" w:rsidRPr="00C70894" w:rsidRDefault="00AF02E3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F7F0B03" w14:textId="77777777" w:rsidR="00AF02E3" w:rsidRPr="00C70894" w:rsidRDefault="00AF02E3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52E0964F" w:rsidR="00C70894" w:rsidRPr="007E77CF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  <w:r w:rsidRPr="007E77CF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7E77CF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C70894" w:rsidRPr="007E77CF">
        <w:rPr>
          <w:rFonts w:asciiTheme="majorHAnsi" w:hAnsiTheme="majorHAnsi" w:cs="Arial"/>
          <w:sz w:val="20"/>
          <w:lang w:val="pt-BR" w:eastAsia="pt-BR"/>
        </w:rPr>
        <w:t>Comissão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 xml:space="preserve"> de Patrimônio Cultural</w:t>
      </w:r>
      <w:r w:rsidR="00C70894" w:rsidRPr="007E77CF">
        <w:rPr>
          <w:rFonts w:asciiTheme="majorHAnsi" w:hAnsiTheme="majorHAnsi"/>
          <w:sz w:val="20"/>
          <w:lang w:val="pt-BR"/>
        </w:rPr>
        <w:t>.</w:t>
      </w:r>
    </w:p>
    <w:p w14:paraId="0086005C" w14:textId="363082AE" w:rsidR="00513883" w:rsidRPr="007E77CF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6D246F19" w14:textId="77777777" w:rsidR="00CF6BDF" w:rsidRDefault="00CF6BDF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5326E282" w14:textId="77777777" w:rsidR="00CF6BDF" w:rsidRPr="007E77CF" w:rsidRDefault="00CF6BDF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9372A5B" w:rsidR="00C70894" w:rsidRPr="007E77CF" w:rsidRDefault="007E77CF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7E77CF">
        <w:rPr>
          <w:rFonts w:asciiTheme="majorHAnsi" w:eastAsia="Calibri" w:hAnsiTheme="majorHAnsi" w:cs="Times New Roman"/>
          <w:b/>
          <w:sz w:val="20"/>
          <w:lang w:val="pt-BR"/>
        </w:rPr>
        <w:t>Sergio Luiz Barreto Campello Cardoso Ayres</w:t>
      </w:r>
      <w:r w:rsidRPr="00224A28">
        <w:rPr>
          <w:rFonts w:ascii="Arial" w:hAnsi="Arial" w:cs="Arial"/>
          <w:color w:val="000000"/>
          <w:sz w:val="20"/>
          <w:szCs w:val="21"/>
          <w:shd w:val="clear" w:color="auto" w:fill="FFFFFF"/>
          <w:lang w:val="pt-BR"/>
        </w:rPr>
        <w:t> </w:t>
      </w:r>
    </w:p>
    <w:p w14:paraId="402EC193" w14:textId="340BA524" w:rsidR="00C70894" w:rsidRPr="007E77CF" w:rsidRDefault="007E77CF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1754B5A7" w:rsidR="00C70894" w:rsidRPr="007E77CF" w:rsidRDefault="007E77CF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 xml:space="preserve"> Comissão de Patrimônio Cultural</w:t>
      </w:r>
    </w:p>
    <w:p w14:paraId="0DEFAFF7" w14:textId="77777777" w:rsidR="00C70894" w:rsidRPr="007E77CF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5CF3B825" w14:textId="77777777" w:rsidR="00513883" w:rsidRDefault="00513883" w:rsidP="00513883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p w14:paraId="43502CD3" w14:textId="77777777" w:rsidR="00CF6BDF" w:rsidRDefault="00CF6BDF" w:rsidP="00513883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p w14:paraId="70583088" w14:textId="77777777" w:rsidR="00CF6BDF" w:rsidRPr="007E77CF" w:rsidRDefault="00CF6BDF" w:rsidP="00513883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</w:p>
    <w:p w14:paraId="0CEC4740" w14:textId="77777777" w:rsidR="00513883" w:rsidRPr="007E77CF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07167A4" w:rsidR="00513883" w:rsidRPr="007E77CF" w:rsidRDefault="00224A28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lang w:val="pt-BR"/>
        </w:rPr>
        <w:t>Carolina Martins de Oliveira Barbosa</w:t>
      </w:r>
    </w:p>
    <w:p w14:paraId="4FDBD5DD" w14:textId="6BE0367E" w:rsidR="00513883" w:rsidRPr="007E77CF" w:rsidRDefault="007E77CF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Arial"/>
          <w:sz w:val="20"/>
          <w:lang w:val="pt-BR" w:eastAsia="pt-BR"/>
        </w:rPr>
        <w:t>Arquitet</w:t>
      </w:r>
      <w:r w:rsidR="00224A28">
        <w:rPr>
          <w:rFonts w:asciiTheme="majorHAnsi" w:hAnsiTheme="majorHAnsi" w:cs="Arial"/>
          <w:sz w:val="20"/>
          <w:lang w:val="pt-BR" w:eastAsia="pt-BR"/>
        </w:rPr>
        <w:t>a e Urbanista</w:t>
      </w:r>
      <w:r>
        <w:rPr>
          <w:rFonts w:asciiTheme="majorHAnsi" w:hAnsiTheme="majorHAnsi" w:cs="Arial"/>
          <w:sz w:val="20"/>
          <w:lang w:val="pt-BR" w:eastAsia="pt-BR"/>
        </w:rPr>
        <w:t>– Assessor</w:t>
      </w:r>
      <w:r w:rsidR="00224A28">
        <w:rPr>
          <w:rFonts w:asciiTheme="majorHAnsi" w:hAnsiTheme="majorHAnsi" w:cs="Arial"/>
          <w:sz w:val="20"/>
          <w:lang w:val="pt-BR" w:eastAsia="pt-BR"/>
        </w:rPr>
        <w:t>a</w:t>
      </w:r>
      <w:r>
        <w:rPr>
          <w:rFonts w:asciiTheme="majorHAnsi" w:hAnsiTheme="majorHAnsi" w:cs="Arial"/>
          <w:sz w:val="20"/>
          <w:lang w:val="pt-BR" w:eastAsia="pt-BR"/>
        </w:rPr>
        <w:t xml:space="preserve"> Técnic</w:t>
      </w:r>
      <w:r w:rsidR="008A3A96">
        <w:rPr>
          <w:rFonts w:asciiTheme="majorHAnsi" w:hAnsiTheme="majorHAnsi" w:cs="Arial"/>
          <w:sz w:val="20"/>
          <w:lang w:val="pt-BR" w:eastAsia="pt-BR"/>
        </w:rPr>
        <w:t>a</w:t>
      </w:r>
      <w:r>
        <w:rPr>
          <w:rFonts w:asciiTheme="majorHAnsi" w:hAnsiTheme="majorHAnsi" w:cs="Arial"/>
          <w:sz w:val="20"/>
          <w:lang w:val="pt-BR" w:eastAsia="pt-BR"/>
        </w:rPr>
        <w:t xml:space="preserve"> </w:t>
      </w:r>
    </w:p>
    <w:p w14:paraId="0BF66CC0" w14:textId="26F240D1" w:rsidR="00513883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7E77CF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7E77CF" w:rsidRPr="007E77CF">
        <w:rPr>
          <w:rFonts w:asciiTheme="majorHAnsi" w:hAnsiTheme="majorHAnsi" w:cs="Arial"/>
          <w:sz w:val="20"/>
          <w:lang w:val="pt-BR" w:eastAsia="pt-BR"/>
        </w:rPr>
        <w:t>Comissão de Patrimônio Cultural</w:t>
      </w:r>
    </w:p>
    <w:p w14:paraId="053E234A" w14:textId="77777777" w:rsidR="007E77CF" w:rsidRDefault="007E77CF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34F51725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B455ACB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9BCBEA0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385EEEA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CBC92B2" w14:textId="77777777" w:rsidR="00BD2B3D" w:rsidRDefault="00BD2B3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49726E87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460711B3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83EE602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400A965F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71378477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79E1ADC8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61D4C8DE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3B2AC630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7301FB99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2E1E0675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0EA834E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4FBC2825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05CE0FF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6304A0B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5952C57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46D2CB20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1FC76329" w14:textId="75AB43A2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 w:rsidRPr="00B32219">
        <w:rPr>
          <w:rFonts w:asciiTheme="majorHAnsi" w:hAnsiTheme="majorHAnsi" w:cs="Times New Roman"/>
          <w:b/>
          <w:lang w:val="pt-BR"/>
        </w:rPr>
        <w:lastRenderedPageBreak/>
        <w:t xml:space="preserve">ANEXO 1- Planilha com ações referentes à </w:t>
      </w:r>
      <w:r>
        <w:rPr>
          <w:rFonts w:asciiTheme="majorHAnsi" w:hAnsiTheme="majorHAnsi" w:cs="Times New Roman"/>
          <w:b/>
          <w:lang w:val="pt-BR"/>
        </w:rPr>
        <w:t>CPC</w:t>
      </w:r>
      <w:r w:rsidRPr="00B32219">
        <w:rPr>
          <w:rFonts w:asciiTheme="majorHAnsi" w:hAnsiTheme="majorHAnsi" w:cs="Times New Roman"/>
          <w:b/>
          <w:lang w:val="pt-BR"/>
        </w:rPr>
        <w:t xml:space="preserve">-CAU/MG, com </w:t>
      </w:r>
      <w:r>
        <w:rPr>
          <w:rFonts w:asciiTheme="majorHAnsi" w:hAnsiTheme="majorHAnsi" w:cs="Times New Roman"/>
          <w:b/>
          <w:lang w:val="pt-BR"/>
        </w:rPr>
        <w:t>informações verificadas para a 5</w:t>
      </w:r>
      <w:r w:rsidRPr="00B32219">
        <w:rPr>
          <w:rFonts w:asciiTheme="majorHAnsi" w:hAnsiTheme="majorHAnsi" w:cs="Times New Roman"/>
          <w:b/>
          <w:lang w:val="pt-BR"/>
        </w:rPr>
        <w:t>ª. Revisão do Plano de Ação 2021-2023</w:t>
      </w:r>
    </w:p>
    <w:p w14:paraId="50155C36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2613E931" w14:textId="5E0F73E2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11DD7D72" wp14:editId="3E4DF4F1">
            <wp:extent cx="6479540" cy="39439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99661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4FBAA5E1" w14:textId="023E5035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2B97B7E1" wp14:editId="12A02A0B">
            <wp:extent cx="6479540" cy="432244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0B664" w14:textId="26980C1A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32151B49" wp14:editId="672CD42A">
            <wp:extent cx="6479540" cy="4017010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43D7A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997BF7A" w14:textId="29A5F451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5E9A9713" wp14:editId="3884C8E7">
            <wp:extent cx="6479540" cy="4151630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C0F92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229B9261" w14:textId="10470BA6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1096890B" wp14:editId="5FA61DF4">
            <wp:extent cx="6479540" cy="4201795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457A1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02D8082A" w14:textId="7EA1DFCD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2313BD53" wp14:editId="4D31F442">
            <wp:extent cx="6479540" cy="438213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0D725" w14:textId="3557D1AD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0513BCFB" wp14:editId="14F2AF54">
            <wp:extent cx="6381750" cy="4233444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89594" cy="423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3D208" w14:textId="77777777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54BB0674" w14:textId="052EF764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75D56C26" wp14:editId="2FC40A0B">
            <wp:extent cx="6412194" cy="4534535"/>
            <wp:effectExtent l="0" t="0" r="825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16606" cy="453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224E9" w14:textId="25DBCEA1" w:rsidR="00B32219" w:rsidRDefault="00B32219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 wp14:anchorId="7C92AD7B" wp14:editId="5EA16695">
            <wp:extent cx="6479540" cy="4073525"/>
            <wp:effectExtent l="0" t="0" r="0" b="317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3EA93" w14:textId="30B4FDF7" w:rsidR="00C24162" w:rsidRDefault="00C24162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2A7FAEAB" wp14:editId="44638AED">
            <wp:extent cx="6479540" cy="410400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86AAF" w14:textId="77777777" w:rsidR="0039649D" w:rsidRDefault="0039649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14:paraId="2E5CBD47" w14:textId="39D576CC" w:rsidR="0039649D" w:rsidRDefault="0039649D" w:rsidP="00513883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bookmarkStart w:id="1" w:name="_GoBack"/>
      <w:bookmarkEnd w:id="1"/>
    </w:p>
    <w:sectPr w:rsidR="0039649D">
      <w:headerReference w:type="default" r:id="rId18"/>
      <w:footerReference w:type="default" r:id="rId1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3F9EB" w14:textId="77777777" w:rsidR="006135F8" w:rsidRDefault="006135F8">
      <w:r>
        <w:separator/>
      </w:r>
    </w:p>
  </w:endnote>
  <w:endnote w:type="continuationSeparator" w:id="0">
    <w:p w14:paraId="77C5C5F5" w14:textId="77777777" w:rsidR="006135F8" w:rsidRDefault="0061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EF3E2" w14:textId="77777777" w:rsidR="006135F8" w:rsidRDefault="006135F8">
      <w:r>
        <w:separator/>
      </w:r>
    </w:p>
  </w:footnote>
  <w:footnote w:type="continuationSeparator" w:id="0">
    <w:p w14:paraId="0CB160AE" w14:textId="77777777" w:rsidR="006135F8" w:rsidRDefault="0061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76828"/>
    <w:multiLevelType w:val="hybridMultilevel"/>
    <w:tmpl w:val="C922A64E"/>
    <w:lvl w:ilvl="0" w:tplc="895C1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C5FAC"/>
    <w:multiLevelType w:val="hybridMultilevel"/>
    <w:tmpl w:val="8BA2393A"/>
    <w:lvl w:ilvl="0" w:tplc="BECC0FA0">
      <w:start w:val="1"/>
      <w:numFmt w:val="lowerLetter"/>
      <w:lvlText w:val="%1)"/>
      <w:lvlJc w:val="left"/>
      <w:pPr>
        <w:ind w:left="837" w:hanging="831"/>
      </w:pPr>
      <w:rPr>
        <w:rFonts w:ascii="Arial" w:eastAsia="Trebuchet MS" w:hAnsi="Arial" w:cs="Trebuchet MS" w:hint="default"/>
        <w:w w:val="100"/>
        <w:sz w:val="20"/>
        <w:szCs w:val="20"/>
        <w:lang w:val="pt-PT" w:eastAsia="en-US" w:bidi="ar-SA"/>
      </w:rPr>
    </w:lvl>
    <w:lvl w:ilvl="1" w:tplc="A6384176">
      <w:numFmt w:val="bullet"/>
      <w:lvlText w:val="•"/>
      <w:lvlJc w:val="left"/>
      <w:pPr>
        <w:ind w:left="1524" w:hanging="831"/>
      </w:pPr>
      <w:rPr>
        <w:rFonts w:hint="default"/>
        <w:lang w:val="pt-PT" w:eastAsia="en-US" w:bidi="ar-SA"/>
      </w:rPr>
    </w:lvl>
    <w:lvl w:ilvl="2" w:tplc="B63467A6">
      <w:numFmt w:val="bullet"/>
      <w:lvlText w:val="•"/>
      <w:lvlJc w:val="left"/>
      <w:pPr>
        <w:ind w:left="2209" w:hanging="831"/>
      </w:pPr>
      <w:rPr>
        <w:rFonts w:hint="default"/>
        <w:lang w:val="pt-PT" w:eastAsia="en-US" w:bidi="ar-SA"/>
      </w:rPr>
    </w:lvl>
    <w:lvl w:ilvl="3" w:tplc="D5B053E6">
      <w:numFmt w:val="bullet"/>
      <w:lvlText w:val="•"/>
      <w:lvlJc w:val="left"/>
      <w:pPr>
        <w:ind w:left="2894" w:hanging="831"/>
      </w:pPr>
      <w:rPr>
        <w:rFonts w:hint="default"/>
        <w:lang w:val="pt-PT" w:eastAsia="en-US" w:bidi="ar-SA"/>
      </w:rPr>
    </w:lvl>
    <w:lvl w:ilvl="4" w:tplc="F06053C4">
      <w:numFmt w:val="bullet"/>
      <w:lvlText w:val="•"/>
      <w:lvlJc w:val="left"/>
      <w:pPr>
        <w:ind w:left="3579" w:hanging="831"/>
      </w:pPr>
      <w:rPr>
        <w:rFonts w:hint="default"/>
        <w:lang w:val="pt-PT" w:eastAsia="en-US" w:bidi="ar-SA"/>
      </w:rPr>
    </w:lvl>
    <w:lvl w:ilvl="5" w:tplc="153E42AE">
      <w:numFmt w:val="bullet"/>
      <w:lvlText w:val="•"/>
      <w:lvlJc w:val="left"/>
      <w:pPr>
        <w:ind w:left="4264" w:hanging="831"/>
      </w:pPr>
      <w:rPr>
        <w:rFonts w:hint="default"/>
        <w:lang w:val="pt-PT" w:eastAsia="en-US" w:bidi="ar-SA"/>
      </w:rPr>
    </w:lvl>
    <w:lvl w:ilvl="6" w:tplc="9AA68226">
      <w:numFmt w:val="bullet"/>
      <w:lvlText w:val="•"/>
      <w:lvlJc w:val="left"/>
      <w:pPr>
        <w:ind w:left="4948" w:hanging="831"/>
      </w:pPr>
      <w:rPr>
        <w:rFonts w:hint="default"/>
        <w:lang w:val="pt-PT" w:eastAsia="en-US" w:bidi="ar-SA"/>
      </w:rPr>
    </w:lvl>
    <w:lvl w:ilvl="7" w:tplc="595698FC">
      <w:numFmt w:val="bullet"/>
      <w:lvlText w:val="•"/>
      <w:lvlJc w:val="left"/>
      <w:pPr>
        <w:ind w:left="5633" w:hanging="831"/>
      </w:pPr>
      <w:rPr>
        <w:rFonts w:hint="default"/>
        <w:lang w:val="pt-PT" w:eastAsia="en-US" w:bidi="ar-SA"/>
      </w:rPr>
    </w:lvl>
    <w:lvl w:ilvl="8" w:tplc="8EFE3506">
      <w:numFmt w:val="bullet"/>
      <w:lvlText w:val="•"/>
      <w:lvlJc w:val="left"/>
      <w:pPr>
        <w:ind w:left="6318" w:hanging="831"/>
      </w:pPr>
      <w:rPr>
        <w:rFonts w:hint="default"/>
        <w:lang w:val="pt-PT" w:eastAsia="en-US" w:bidi="ar-SA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D5D04"/>
    <w:multiLevelType w:val="multilevel"/>
    <w:tmpl w:val="33C8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DB4C89"/>
    <w:multiLevelType w:val="multilevel"/>
    <w:tmpl w:val="D7C6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29E229B"/>
    <w:multiLevelType w:val="multilevel"/>
    <w:tmpl w:val="795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78750F8"/>
    <w:multiLevelType w:val="multilevel"/>
    <w:tmpl w:val="FAA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9"/>
  </w:num>
  <w:num w:numId="3">
    <w:abstractNumId w:val="20"/>
  </w:num>
  <w:num w:numId="4">
    <w:abstractNumId w:val="31"/>
  </w:num>
  <w:num w:numId="5">
    <w:abstractNumId w:val="7"/>
  </w:num>
  <w:num w:numId="6">
    <w:abstractNumId w:val="26"/>
  </w:num>
  <w:num w:numId="7">
    <w:abstractNumId w:val="2"/>
  </w:num>
  <w:num w:numId="8">
    <w:abstractNumId w:val="30"/>
  </w:num>
  <w:num w:numId="9">
    <w:abstractNumId w:val="6"/>
  </w:num>
  <w:num w:numId="10">
    <w:abstractNumId w:val="5"/>
  </w:num>
  <w:num w:numId="11">
    <w:abstractNumId w:val="18"/>
  </w:num>
  <w:num w:numId="12">
    <w:abstractNumId w:val="3"/>
  </w:num>
  <w:num w:numId="13">
    <w:abstractNumId w:val="15"/>
  </w:num>
  <w:num w:numId="14">
    <w:abstractNumId w:val="19"/>
  </w:num>
  <w:num w:numId="15">
    <w:abstractNumId w:val="14"/>
  </w:num>
  <w:num w:numId="16">
    <w:abstractNumId w:val="24"/>
  </w:num>
  <w:num w:numId="17">
    <w:abstractNumId w:val="16"/>
  </w:num>
  <w:num w:numId="18">
    <w:abstractNumId w:val="4"/>
  </w:num>
  <w:num w:numId="19">
    <w:abstractNumId w:val="34"/>
  </w:num>
  <w:num w:numId="20">
    <w:abstractNumId w:val="8"/>
  </w:num>
  <w:num w:numId="21">
    <w:abstractNumId w:val="25"/>
  </w:num>
  <w:num w:numId="22">
    <w:abstractNumId w:val="21"/>
  </w:num>
  <w:num w:numId="23">
    <w:abstractNumId w:val="22"/>
  </w:num>
  <w:num w:numId="24">
    <w:abstractNumId w:val="11"/>
  </w:num>
  <w:num w:numId="25">
    <w:abstractNumId w:val="36"/>
  </w:num>
  <w:num w:numId="26">
    <w:abstractNumId w:val="35"/>
  </w:num>
  <w:num w:numId="27">
    <w:abstractNumId w:val="13"/>
  </w:num>
  <w:num w:numId="28">
    <w:abstractNumId w:val="33"/>
  </w:num>
  <w:num w:numId="29">
    <w:abstractNumId w:val="0"/>
  </w:num>
  <w:num w:numId="30">
    <w:abstractNumId w:val="10"/>
  </w:num>
  <w:num w:numId="31">
    <w:abstractNumId w:val="41"/>
  </w:num>
  <w:num w:numId="32">
    <w:abstractNumId w:val="17"/>
  </w:num>
  <w:num w:numId="33">
    <w:abstractNumId w:val="38"/>
  </w:num>
  <w:num w:numId="34">
    <w:abstractNumId w:val="37"/>
  </w:num>
  <w:num w:numId="35">
    <w:abstractNumId w:val="12"/>
  </w:num>
  <w:num w:numId="36">
    <w:abstractNumId w:val="29"/>
  </w:num>
  <w:num w:numId="37">
    <w:abstractNumId w:val="9"/>
  </w:num>
  <w:num w:numId="38">
    <w:abstractNumId w:val="1"/>
  </w:num>
  <w:num w:numId="39">
    <w:abstractNumId w:val="27"/>
  </w:num>
  <w:num w:numId="40">
    <w:abstractNumId w:val="40"/>
  </w:num>
  <w:num w:numId="41">
    <w:abstractNumId w:val="32"/>
  </w:num>
  <w:num w:numId="42">
    <w:abstractNumId w:val="23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40E6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24A28"/>
    <w:rsid w:val="002429D1"/>
    <w:rsid w:val="0025272A"/>
    <w:rsid w:val="002711C4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9649D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1588F"/>
    <w:rsid w:val="005202A3"/>
    <w:rsid w:val="0053398C"/>
    <w:rsid w:val="00552B8A"/>
    <w:rsid w:val="00562B50"/>
    <w:rsid w:val="005673C7"/>
    <w:rsid w:val="00581A01"/>
    <w:rsid w:val="00585814"/>
    <w:rsid w:val="005C19B3"/>
    <w:rsid w:val="005C4EF1"/>
    <w:rsid w:val="005C5290"/>
    <w:rsid w:val="005D2A0C"/>
    <w:rsid w:val="005D3448"/>
    <w:rsid w:val="005D3A15"/>
    <w:rsid w:val="006135F8"/>
    <w:rsid w:val="0061502B"/>
    <w:rsid w:val="006232E4"/>
    <w:rsid w:val="0063417F"/>
    <w:rsid w:val="0064672F"/>
    <w:rsid w:val="00655AD6"/>
    <w:rsid w:val="0066517D"/>
    <w:rsid w:val="006737FA"/>
    <w:rsid w:val="00686D15"/>
    <w:rsid w:val="00692726"/>
    <w:rsid w:val="006B1141"/>
    <w:rsid w:val="006D28CA"/>
    <w:rsid w:val="006E6D2D"/>
    <w:rsid w:val="006F51B0"/>
    <w:rsid w:val="00703917"/>
    <w:rsid w:val="00720A3D"/>
    <w:rsid w:val="00744ECE"/>
    <w:rsid w:val="00761C87"/>
    <w:rsid w:val="007958C6"/>
    <w:rsid w:val="007C5270"/>
    <w:rsid w:val="007E3C89"/>
    <w:rsid w:val="007E77CF"/>
    <w:rsid w:val="007F1BD0"/>
    <w:rsid w:val="00832A8C"/>
    <w:rsid w:val="00845619"/>
    <w:rsid w:val="008724F5"/>
    <w:rsid w:val="00880ED6"/>
    <w:rsid w:val="008A3A9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0E89"/>
    <w:rsid w:val="009C1FAC"/>
    <w:rsid w:val="009C2FC9"/>
    <w:rsid w:val="009D124E"/>
    <w:rsid w:val="00A07397"/>
    <w:rsid w:val="00A45896"/>
    <w:rsid w:val="00A51740"/>
    <w:rsid w:val="00A760FF"/>
    <w:rsid w:val="00A95079"/>
    <w:rsid w:val="00AB4334"/>
    <w:rsid w:val="00AB4D4F"/>
    <w:rsid w:val="00AC2C8D"/>
    <w:rsid w:val="00AF02E3"/>
    <w:rsid w:val="00B0396E"/>
    <w:rsid w:val="00B17350"/>
    <w:rsid w:val="00B26BE0"/>
    <w:rsid w:val="00B30203"/>
    <w:rsid w:val="00B32219"/>
    <w:rsid w:val="00B44E9E"/>
    <w:rsid w:val="00B64488"/>
    <w:rsid w:val="00B95C06"/>
    <w:rsid w:val="00BB6B85"/>
    <w:rsid w:val="00BB7825"/>
    <w:rsid w:val="00BC07EA"/>
    <w:rsid w:val="00BC3539"/>
    <w:rsid w:val="00BD2B3D"/>
    <w:rsid w:val="00BD582B"/>
    <w:rsid w:val="00BE3014"/>
    <w:rsid w:val="00BE7620"/>
    <w:rsid w:val="00C04CD5"/>
    <w:rsid w:val="00C12B27"/>
    <w:rsid w:val="00C13373"/>
    <w:rsid w:val="00C13A87"/>
    <w:rsid w:val="00C22179"/>
    <w:rsid w:val="00C24162"/>
    <w:rsid w:val="00C35C38"/>
    <w:rsid w:val="00C5259B"/>
    <w:rsid w:val="00C54CB5"/>
    <w:rsid w:val="00C6352D"/>
    <w:rsid w:val="00C636D3"/>
    <w:rsid w:val="00C70894"/>
    <w:rsid w:val="00C73715"/>
    <w:rsid w:val="00C979E1"/>
    <w:rsid w:val="00CA7815"/>
    <w:rsid w:val="00CD59DD"/>
    <w:rsid w:val="00CF2C23"/>
    <w:rsid w:val="00CF6BDF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036C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2529"/>
    <w:rsid w:val="00F17FA6"/>
    <w:rsid w:val="00F202BC"/>
    <w:rsid w:val="00F35473"/>
    <w:rsid w:val="00F92619"/>
    <w:rsid w:val="00F96261"/>
    <w:rsid w:val="00FA7D4D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F12529"/>
  </w:style>
  <w:style w:type="character" w:customStyle="1" w:styleId="eop">
    <w:name w:val="eop"/>
    <w:basedOn w:val="Fontepargpadro"/>
    <w:rsid w:val="00F12529"/>
  </w:style>
  <w:style w:type="paragraph" w:customStyle="1" w:styleId="texto1">
    <w:name w:val="texto1"/>
    <w:basedOn w:val="Normal"/>
    <w:link w:val="texto1Char"/>
    <w:qFormat/>
    <w:rsid w:val="00F12529"/>
    <w:pPr>
      <w:widowControl/>
      <w:suppressAutoHyphens w:val="0"/>
      <w:autoSpaceDE w:val="0"/>
      <w:autoSpaceDN w:val="0"/>
      <w:adjustRightInd w:val="0"/>
      <w:ind w:firstLine="720"/>
      <w:jc w:val="both"/>
    </w:pPr>
    <w:rPr>
      <w:rFonts w:ascii="Times New Roman" w:eastAsia="MS Mincho" w:hAnsi="Times New Roman" w:cs="Times New Roman"/>
      <w:lang w:val="pt-BR"/>
    </w:rPr>
  </w:style>
  <w:style w:type="character" w:customStyle="1" w:styleId="texto1Char">
    <w:name w:val="texto1 Char"/>
    <w:link w:val="texto1"/>
    <w:rsid w:val="00F12529"/>
    <w:rPr>
      <w:rFonts w:ascii="Times New Roman" w:eastAsia="MS Mincho" w:hAnsi="Times New Roman" w:cs="Times New Roman"/>
      <w:sz w:val="22"/>
      <w:lang w:val="pt-BR"/>
    </w:rPr>
  </w:style>
  <w:style w:type="paragraph" w:customStyle="1" w:styleId="paragraph">
    <w:name w:val="paragraph"/>
    <w:basedOn w:val="Normal"/>
    <w:rsid w:val="007E77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C55C-B003-48AC-B0DF-B0E3635D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Martins de Oliveira Carolina</cp:lastModifiedBy>
  <cp:revision>15</cp:revision>
  <cp:lastPrinted>2021-04-01T20:08:00Z</cp:lastPrinted>
  <dcterms:created xsi:type="dcterms:W3CDTF">2023-04-18T11:35:00Z</dcterms:created>
  <dcterms:modified xsi:type="dcterms:W3CDTF">2023-09-13T17:49:00Z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