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62E655C9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045E5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A472AB">
              <w:rPr>
                <w:rFonts w:asciiTheme="majorHAnsi" w:hAnsiTheme="majorHAnsi" w:cs="Times New Roman"/>
                <w:b/>
                <w:lang w:val="pt-BR"/>
              </w:rPr>
              <w:t>26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31A78D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DAE2E23" w:rsidR="0053398C" w:rsidRPr="00513883" w:rsidRDefault="00CC25AE" w:rsidP="031A78D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31A78D3"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71D93D13" w:rsidRPr="031A78D3">
              <w:rPr>
                <w:rFonts w:asciiTheme="majorHAnsi" w:hAnsiTheme="majorHAnsi"/>
                <w:lang w:val="pt-BR"/>
              </w:rPr>
              <w:t>1866331</w:t>
            </w:r>
            <w:r w:rsidR="00756E97" w:rsidRPr="031A78D3">
              <w:rPr>
                <w:rFonts w:asciiTheme="majorHAnsi" w:hAnsiTheme="majorHAnsi"/>
                <w:lang w:val="pt-BR"/>
              </w:rPr>
              <w:t>/2023</w:t>
            </w:r>
          </w:p>
        </w:tc>
      </w:tr>
      <w:tr w:rsidR="0053398C" w:rsidRPr="00513883" w14:paraId="53EF9FE9" w14:textId="77777777" w:rsidTr="031A78D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01EE5BA" w:rsidR="0053398C" w:rsidRPr="00513883" w:rsidRDefault="00EF3A2A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73214">
              <w:rPr>
                <w:rFonts w:asciiTheme="majorHAnsi" w:hAnsiTheme="majorHAnsi" w:cs="Times New Roman"/>
                <w:lang w:val="pt-PT"/>
              </w:rPr>
              <w:t>Gerência Técnica e de Fiscalização do 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 w:rsidR="00CC25AE"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31A78D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20071FB" w:rsidR="0053398C" w:rsidRPr="00513883" w:rsidRDefault="000F4FE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APROVAÇÃO DO CALENDÁRIO DO PROJETO ROTAS 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D279E20" w:rsidR="008B36A9" w:rsidRPr="00513883" w:rsidRDefault="008B36A9" w:rsidP="00F47FC8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6C3AE0">
        <w:rPr>
          <w:rFonts w:asciiTheme="majorHAnsi" w:hAnsiTheme="majorHAnsi" w:cs="Times New Roman"/>
          <w:lang w:val="pt-BR"/>
        </w:rPr>
        <w:t>2</w:t>
      </w:r>
      <w:r w:rsidR="00A472AB">
        <w:rPr>
          <w:rFonts w:asciiTheme="majorHAnsi" w:hAnsiTheme="majorHAnsi" w:cs="Times New Roman"/>
          <w:lang w:val="pt-BR"/>
        </w:rPr>
        <w:t>3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A472AB">
        <w:rPr>
          <w:rFonts w:asciiTheme="majorHAnsi" w:hAnsiTheme="majorHAnsi" w:cs="Times New Roman"/>
          <w:lang w:val="pt-BR"/>
        </w:rPr>
        <w:t>outubro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485CCC02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</w:t>
      </w:r>
      <w:r w:rsidR="00595FCB">
        <w:rPr>
          <w:rFonts w:asciiTheme="majorHAnsi" w:hAnsiTheme="majorHAnsi" w:cs="Times New Roman"/>
          <w:lang w:val="pt-BR"/>
        </w:rPr>
        <w:t>o disposto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95FCB">
        <w:rPr>
          <w:rFonts w:asciiTheme="majorHAnsi" w:hAnsiTheme="majorHAnsi" w:cs="Times New Roman"/>
          <w:lang w:val="pt-BR"/>
        </w:rPr>
        <w:t>n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r w:rsidRPr="00843CEE">
        <w:rPr>
          <w:rFonts w:asciiTheme="majorHAnsi" w:hAnsiTheme="majorHAnsi" w:cs="Times New Roman"/>
          <w:i/>
          <w:iCs/>
          <w:lang w:val="pt-BR"/>
        </w:rPr>
        <w:t>fiscalização;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5251E54C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Deliberação DCEP-CAU/MG n° 185.3.2/2021, que aprova a adequação das diretrizes da fiscalização </w:t>
      </w:r>
      <w:r>
        <w:rPr>
          <w:rFonts w:asciiTheme="majorHAnsi" w:hAnsiTheme="majorHAnsi" w:cs="Times New Roman"/>
          <w:lang w:val="pt-BR"/>
        </w:rPr>
        <w:t>enquanto durar o cenário de</w:t>
      </w:r>
      <w:r w:rsidRPr="00843CEE">
        <w:rPr>
          <w:rFonts w:asciiTheme="majorHAnsi" w:hAnsiTheme="majorHAnsi" w:cs="Times New Roman"/>
          <w:lang w:val="pt-BR"/>
        </w:rPr>
        <w:t xml:space="preserve"> pandemia, tendo em vista o avanço da vacinação contra a Covid-19, que exigem uma readequação destas diretrizes;</w:t>
      </w:r>
    </w:p>
    <w:p w14:paraId="17ADAA48" w14:textId="77777777" w:rsidR="00045E51" w:rsidRDefault="00045E51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A9369C" w14:textId="4FA46515" w:rsidR="00045E51" w:rsidRDefault="00045E51" w:rsidP="00045E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</w:t>
      </w:r>
      <w:r>
        <w:rPr>
          <w:rFonts w:asciiTheme="majorHAnsi" w:hAnsiTheme="majorHAnsi" w:cs="Times New Roman"/>
          <w:lang w:val="pt-BR"/>
        </w:rPr>
        <w:t>o Deliberaç</w:t>
      </w:r>
      <w:r w:rsidR="00B64DA3">
        <w:rPr>
          <w:rFonts w:asciiTheme="majorHAnsi" w:hAnsiTheme="majorHAnsi" w:cs="Times New Roman"/>
          <w:lang w:val="pt-BR"/>
        </w:rPr>
        <w:t>ões</w:t>
      </w:r>
      <w:r>
        <w:rPr>
          <w:rFonts w:asciiTheme="majorHAnsi" w:hAnsiTheme="majorHAnsi" w:cs="Times New Roman"/>
          <w:lang w:val="pt-BR"/>
        </w:rPr>
        <w:t xml:space="preserve"> DCEP-CAU/MG n° 203.3.1/2023</w:t>
      </w:r>
      <w:r w:rsidR="006C2D62">
        <w:rPr>
          <w:rFonts w:asciiTheme="majorHAnsi" w:hAnsiTheme="majorHAnsi" w:cs="Times New Roman"/>
          <w:lang w:val="pt-BR"/>
        </w:rPr>
        <w:t>,</w:t>
      </w:r>
      <w:r w:rsidR="00B64DA3">
        <w:rPr>
          <w:rFonts w:asciiTheme="majorHAnsi" w:hAnsiTheme="majorHAnsi" w:cs="Times New Roman"/>
          <w:lang w:val="pt-BR"/>
        </w:rPr>
        <w:t xml:space="preserve"> </w:t>
      </w:r>
      <w:r w:rsidR="00B64DA3" w:rsidRPr="00B64DA3">
        <w:rPr>
          <w:rFonts w:asciiTheme="majorHAnsi" w:hAnsiTheme="majorHAnsi" w:cs="Times New Roman"/>
          <w:lang w:val="pt-BR"/>
        </w:rPr>
        <w:t>DCEPMG 205.3.1</w:t>
      </w:r>
      <w:r w:rsidR="006C3AE0">
        <w:rPr>
          <w:rFonts w:asciiTheme="majorHAnsi" w:hAnsiTheme="majorHAnsi" w:cs="Times New Roman"/>
          <w:lang w:val="pt-BR"/>
        </w:rPr>
        <w:t xml:space="preserve">/2023, </w:t>
      </w:r>
      <w:r w:rsidR="006C3AE0" w:rsidRPr="00B64DA3">
        <w:rPr>
          <w:rFonts w:asciiTheme="majorHAnsi" w:hAnsiTheme="majorHAnsi" w:cs="Times New Roman"/>
          <w:lang w:val="pt-BR"/>
        </w:rPr>
        <w:t>DCEPMG 20</w:t>
      </w:r>
      <w:r w:rsidR="006C3AE0">
        <w:rPr>
          <w:rFonts w:asciiTheme="majorHAnsi" w:hAnsiTheme="majorHAnsi" w:cs="Times New Roman"/>
          <w:lang w:val="pt-BR"/>
        </w:rPr>
        <w:t>7</w:t>
      </w:r>
      <w:r w:rsidR="006C3AE0" w:rsidRPr="00B64DA3">
        <w:rPr>
          <w:rFonts w:asciiTheme="majorHAnsi" w:hAnsiTheme="majorHAnsi" w:cs="Times New Roman"/>
          <w:lang w:val="pt-BR"/>
        </w:rPr>
        <w:t>.3.1</w:t>
      </w:r>
      <w:r w:rsidR="006C3AE0">
        <w:rPr>
          <w:rFonts w:asciiTheme="majorHAnsi" w:hAnsiTheme="majorHAnsi" w:cs="Times New Roman"/>
          <w:lang w:val="pt-BR"/>
        </w:rPr>
        <w:t xml:space="preserve">/2023, </w:t>
      </w:r>
      <w:r w:rsidR="006C3AE0" w:rsidRPr="00B64DA3">
        <w:rPr>
          <w:rFonts w:asciiTheme="majorHAnsi" w:hAnsiTheme="majorHAnsi" w:cs="Times New Roman"/>
          <w:lang w:val="pt-BR"/>
        </w:rPr>
        <w:t>DCEPMG 2</w:t>
      </w:r>
      <w:r w:rsidR="006C3AE0">
        <w:rPr>
          <w:rFonts w:asciiTheme="majorHAnsi" w:hAnsiTheme="majorHAnsi" w:cs="Times New Roman"/>
          <w:lang w:val="pt-BR"/>
        </w:rPr>
        <w:t>13</w:t>
      </w:r>
      <w:r w:rsidR="006C3AE0" w:rsidRPr="00B64DA3">
        <w:rPr>
          <w:rFonts w:asciiTheme="majorHAnsi" w:hAnsiTheme="majorHAnsi" w:cs="Times New Roman"/>
          <w:lang w:val="pt-BR"/>
        </w:rPr>
        <w:t>.3.1</w:t>
      </w:r>
      <w:r w:rsidR="006C3AE0">
        <w:rPr>
          <w:rFonts w:asciiTheme="majorHAnsi" w:hAnsiTheme="majorHAnsi" w:cs="Times New Roman"/>
          <w:lang w:val="pt-BR"/>
        </w:rPr>
        <w:t>/2023</w:t>
      </w:r>
      <w:r w:rsidR="00A472AB">
        <w:rPr>
          <w:rFonts w:asciiTheme="majorHAnsi" w:hAnsiTheme="majorHAnsi" w:cs="Times New Roman"/>
          <w:lang w:val="pt-BR"/>
        </w:rPr>
        <w:t xml:space="preserve">, </w:t>
      </w:r>
      <w:r w:rsidR="006C2D62" w:rsidRPr="00B64DA3">
        <w:rPr>
          <w:rFonts w:asciiTheme="majorHAnsi" w:hAnsiTheme="majorHAnsi" w:cs="Times New Roman"/>
          <w:lang w:val="pt-BR"/>
        </w:rPr>
        <w:t>DCEPMG 2</w:t>
      </w:r>
      <w:r w:rsidR="006C2D62">
        <w:rPr>
          <w:rFonts w:asciiTheme="majorHAnsi" w:hAnsiTheme="majorHAnsi" w:cs="Times New Roman"/>
          <w:lang w:val="pt-BR"/>
        </w:rPr>
        <w:t>1</w:t>
      </w:r>
      <w:r w:rsidR="006C3AE0">
        <w:rPr>
          <w:rFonts w:asciiTheme="majorHAnsi" w:hAnsiTheme="majorHAnsi" w:cs="Times New Roman"/>
          <w:lang w:val="pt-BR"/>
        </w:rPr>
        <w:t>5</w:t>
      </w:r>
      <w:r w:rsidR="006C2D62" w:rsidRPr="00B64DA3">
        <w:rPr>
          <w:rFonts w:asciiTheme="majorHAnsi" w:hAnsiTheme="majorHAnsi" w:cs="Times New Roman"/>
          <w:lang w:val="pt-BR"/>
        </w:rPr>
        <w:t>.3.1</w:t>
      </w:r>
      <w:r w:rsidR="006C3AE0">
        <w:rPr>
          <w:rFonts w:asciiTheme="majorHAnsi" w:hAnsiTheme="majorHAnsi" w:cs="Times New Roman"/>
          <w:lang w:val="pt-BR"/>
        </w:rPr>
        <w:t>/2023</w:t>
      </w:r>
      <w:r w:rsidR="00A472AB">
        <w:rPr>
          <w:rFonts w:asciiTheme="majorHAnsi" w:hAnsiTheme="majorHAnsi" w:cs="Times New Roman"/>
          <w:lang w:val="pt-BR"/>
        </w:rPr>
        <w:t xml:space="preserve">, </w:t>
      </w:r>
      <w:r w:rsidR="00A472AB" w:rsidRPr="00B64DA3">
        <w:rPr>
          <w:rFonts w:asciiTheme="majorHAnsi" w:hAnsiTheme="majorHAnsi" w:cs="Times New Roman"/>
          <w:lang w:val="pt-BR"/>
        </w:rPr>
        <w:t>DCEPMG</w:t>
      </w:r>
      <w:r w:rsidR="00A472AB" w:rsidRPr="00A472AB">
        <w:rPr>
          <w:rFonts w:asciiTheme="majorHAnsi" w:hAnsiTheme="majorHAnsi" w:cs="Times New Roman"/>
          <w:lang w:val="pt-BR"/>
        </w:rPr>
        <w:t xml:space="preserve"> 218.3.1</w:t>
      </w:r>
      <w:r w:rsidR="00A472AB">
        <w:rPr>
          <w:rFonts w:asciiTheme="majorHAnsi" w:hAnsiTheme="majorHAnsi" w:cs="Times New Roman"/>
          <w:lang w:val="pt-BR"/>
        </w:rPr>
        <w:t xml:space="preserve">/2023 e </w:t>
      </w:r>
      <w:r w:rsidR="00A472AB" w:rsidRPr="00B64DA3">
        <w:rPr>
          <w:rFonts w:asciiTheme="majorHAnsi" w:hAnsiTheme="majorHAnsi" w:cs="Times New Roman"/>
          <w:lang w:val="pt-BR"/>
        </w:rPr>
        <w:t>DCEPMG</w:t>
      </w:r>
      <w:r w:rsidR="00A472AB" w:rsidRPr="00A472AB">
        <w:rPr>
          <w:rFonts w:asciiTheme="majorHAnsi" w:hAnsiTheme="majorHAnsi" w:cs="Times New Roman"/>
          <w:lang w:val="pt-BR"/>
        </w:rPr>
        <w:t xml:space="preserve"> 221.3.1</w:t>
      </w:r>
      <w:r w:rsidR="00A472AB">
        <w:rPr>
          <w:rFonts w:asciiTheme="majorHAnsi" w:hAnsiTheme="majorHAnsi" w:cs="Times New Roman"/>
          <w:lang w:val="pt-BR"/>
        </w:rPr>
        <w:t xml:space="preserve">/2023 </w:t>
      </w:r>
      <w:r w:rsidRPr="00843CEE">
        <w:rPr>
          <w:rFonts w:asciiTheme="majorHAnsi" w:hAnsiTheme="majorHAnsi" w:cs="Times New Roman"/>
          <w:lang w:val="pt-BR"/>
        </w:rPr>
        <w:t>que aprova</w:t>
      </w:r>
      <w:r w:rsidR="00B64DA3">
        <w:rPr>
          <w:rFonts w:asciiTheme="majorHAnsi" w:hAnsiTheme="majorHAnsi" w:cs="Times New Roman"/>
          <w:lang w:val="pt-BR"/>
        </w:rPr>
        <w:t>m</w:t>
      </w:r>
      <w:r w:rsidRPr="00843CEE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 programação do Projeto Rotas</w:t>
      </w:r>
      <w:r w:rsidR="00B64DA3">
        <w:rPr>
          <w:rFonts w:asciiTheme="majorHAnsi" w:hAnsiTheme="majorHAnsi" w:cs="Times New Roman"/>
          <w:lang w:val="pt-BR"/>
        </w:rPr>
        <w:t>.</w:t>
      </w:r>
    </w:p>
    <w:p w14:paraId="21470BE2" w14:textId="77777777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9F8FC1" w14:textId="0060778E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</w:t>
      </w:r>
      <w:r>
        <w:rPr>
          <w:rFonts w:asciiTheme="majorHAnsi" w:hAnsiTheme="majorHAnsi" w:cs="Times New Roman"/>
          <w:lang w:val="pt-BR"/>
        </w:rPr>
        <w:t>ra apreciação por esta Comissão.</w:t>
      </w:r>
    </w:p>
    <w:p w14:paraId="19DD89F2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BB98C1F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9D8B99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67745F4F" w14:textId="305961BA" w:rsidR="00843CEE" w:rsidRPr="0054426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045E51">
        <w:rPr>
          <w:rFonts w:asciiTheme="majorHAnsi" w:hAnsiTheme="majorHAnsi" w:cs="Times New Roman"/>
          <w:lang w:val="pt-BR"/>
        </w:rPr>
        <w:t>a programação</w:t>
      </w:r>
      <w:r>
        <w:rPr>
          <w:rFonts w:asciiTheme="majorHAnsi" w:hAnsiTheme="majorHAnsi" w:cs="Times New Roman"/>
          <w:lang w:val="pt-BR"/>
        </w:rPr>
        <w:t xml:space="preserve"> </w:t>
      </w:r>
      <w:r w:rsidR="00B64DA3">
        <w:rPr>
          <w:rFonts w:asciiTheme="majorHAnsi" w:hAnsiTheme="majorHAnsi" w:cs="Times New Roman"/>
          <w:lang w:val="pt-BR"/>
        </w:rPr>
        <w:t xml:space="preserve">atualizada </w:t>
      </w:r>
      <w:r>
        <w:rPr>
          <w:rFonts w:asciiTheme="majorHAnsi" w:hAnsiTheme="majorHAnsi" w:cs="Times New Roman"/>
          <w:lang w:val="pt-BR"/>
        </w:rPr>
        <w:t>do Projeto Rotas, nos termos do anexo desta Deliberação;</w:t>
      </w:r>
    </w:p>
    <w:p w14:paraId="270AD525" w14:textId="39FEE9B6" w:rsidR="00843CEE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358AE42" w14:textId="77777777" w:rsidR="00751FF8" w:rsidRDefault="00751FF8" w:rsidP="00751FF8">
      <w:pPr>
        <w:pStyle w:val="PargrafodaLista"/>
        <w:suppressAutoHyphens w:val="0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52804520" w14:textId="741ABF52" w:rsidR="00751FF8" w:rsidRPr="00751FF8" w:rsidRDefault="00751FF8" w:rsidP="00751FF8">
      <w:pPr>
        <w:pStyle w:val="PargrafodaLista"/>
        <w:widowControl/>
        <w:suppressLineNumbers/>
        <w:spacing w:before="240" w:after="240" w:line="276" w:lineRule="auto"/>
        <w:ind w:left="6480"/>
        <w:jc w:val="center"/>
        <w:rPr>
          <w:rFonts w:asciiTheme="majorHAnsi" w:hAnsiTheme="majorHAnsi" w:cs="Times New Roman"/>
          <w:lang w:val="pt-BR"/>
        </w:rPr>
      </w:pPr>
      <w:bookmarkStart w:id="1" w:name="_Hlk140158226"/>
      <w:bookmarkStart w:id="2" w:name="_Hlk140158040"/>
      <w:bookmarkStart w:id="3" w:name="_Hlk140157957"/>
      <w:r w:rsidRPr="00751FF8">
        <w:rPr>
          <w:rFonts w:asciiTheme="majorHAnsi" w:hAnsiTheme="majorHAnsi" w:cs="Times New Roman"/>
          <w:lang w:val="pt-BR"/>
        </w:rPr>
        <w:t xml:space="preserve">Belo Horizonte, </w:t>
      </w:r>
      <w:r w:rsidR="006C3AE0">
        <w:rPr>
          <w:rFonts w:asciiTheme="majorHAnsi" w:hAnsiTheme="majorHAnsi" w:cs="Times New Roman"/>
          <w:lang w:val="pt-BR"/>
        </w:rPr>
        <w:t>2</w:t>
      </w:r>
      <w:r w:rsidR="00A472AB">
        <w:rPr>
          <w:rFonts w:asciiTheme="majorHAnsi" w:hAnsiTheme="majorHAnsi" w:cs="Times New Roman"/>
          <w:lang w:val="pt-BR"/>
        </w:rPr>
        <w:t>3</w:t>
      </w:r>
      <w:r w:rsidRPr="00751FF8">
        <w:rPr>
          <w:rFonts w:asciiTheme="majorHAnsi" w:hAnsiTheme="majorHAnsi" w:cs="Times New Roman"/>
          <w:lang w:val="pt-BR"/>
        </w:rPr>
        <w:t xml:space="preserve"> de </w:t>
      </w:r>
      <w:r w:rsidR="00A472AB">
        <w:rPr>
          <w:rFonts w:asciiTheme="majorHAnsi" w:hAnsiTheme="majorHAnsi" w:cs="Times New Roman"/>
          <w:lang w:val="pt-BR"/>
        </w:rPr>
        <w:t>outubro</w:t>
      </w:r>
      <w:r w:rsidRPr="00751FF8">
        <w:rPr>
          <w:rFonts w:asciiTheme="majorHAnsi" w:hAnsiTheme="majorHAnsi" w:cs="Times New Roman"/>
          <w:lang w:val="pt-BR"/>
        </w:rPr>
        <w:t xml:space="preserve"> de 2023.</w:t>
      </w:r>
    </w:p>
    <w:bookmarkEnd w:id="1"/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B64DA3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5315A73E" w14:textId="07DDE11A" w:rsidR="00AB4334" w:rsidRPr="006C3AE0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EF0A96B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6B312ED0" w14:textId="5B5A3AEB" w:rsidR="00C70894" w:rsidRPr="0000345C" w:rsidRDefault="00A472AB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B64DA3"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58DDDE77" w14:textId="0690B817" w:rsidR="00C70894" w:rsidRPr="006C3AE0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2AD62BF5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5C4F4E82" w14:textId="5E4A24A4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6983B242" w14:textId="205F2608" w:rsidR="00C70894" w:rsidRPr="006C3AE0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EC87F41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7EF91B3F" w14:textId="0CC691FF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5973AC5" w14:textId="723DBB57" w:rsidR="00A114E4" w:rsidRPr="006C3AE0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8FE35A8" w14:textId="58348777" w:rsidR="00A114E4" w:rsidRPr="0000345C" w:rsidRDefault="00A472AB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00345C" w14:paraId="42B8D1C3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138388E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5555219D" w14:textId="12203037" w:rsidR="00C70894" w:rsidRPr="0000345C" w:rsidRDefault="006C3AE0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B64DA3"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3DF761C5" w14:textId="056984BD" w:rsidR="00C70894" w:rsidRPr="006C3AE0" w:rsidRDefault="006C2D62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6C3AE0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8795B85" w14:textId="314B1C69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94E2587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0958FCD6" w14:textId="3FD6EDE3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35E84BC0" w14:textId="5199B0CF" w:rsidR="00A114E4" w:rsidRPr="006C3AE0" w:rsidRDefault="00A114E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38FB2E5" w14:textId="1020DFC0" w:rsidR="00A114E4" w:rsidRPr="0000345C" w:rsidRDefault="00A472AB" w:rsidP="006C2D62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bookmarkStart w:id="4" w:name="_Hlk140158095"/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bookmarkEnd w:id="2"/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B498E15" w14:textId="36118703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eastAsia="Calibri" w:hAnsiTheme="majorHAnsi" w:cs="Times New Roman"/>
          <w:b/>
          <w:sz w:val="20"/>
          <w:lang w:val="pt-BR"/>
        </w:rPr>
        <w:t>demir Nogueira De Ávila</w:t>
      </w:r>
    </w:p>
    <w:p w14:paraId="2FDCA966" w14:textId="77777777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Arquiteto e Urbanista – Coordenador</w:t>
      </w:r>
    </w:p>
    <w:p w14:paraId="013DD4AD" w14:textId="59753CE1" w:rsidR="00843CEE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01AD65D3" w14:textId="7427FA35" w:rsid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</w:p>
    <w:p w14:paraId="3CB6CA0E" w14:textId="77777777" w:rsidR="00B64DA3" w:rsidRPr="00B64DA3" w:rsidRDefault="00B64DA3" w:rsidP="00B64DA3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05EB4F" w:rsidR="00513883" w:rsidRPr="00843CEE" w:rsidRDefault="00B64DA3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Daniella Viana Rezende</w:t>
      </w:r>
    </w:p>
    <w:p w14:paraId="4FDBD5DD" w14:textId="4B6BB6A9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 w:rsidR="00B64DA3"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B64DA3"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 w:rsidR="00B64DA3"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B64DA3">
        <w:rPr>
          <w:rFonts w:asciiTheme="majorHAnsi" w:hAnsiTheme="majorHAnsi" w:cs="Arial"/>
          <w:sz w:val="20"/>
          <w:lang w:val="pt-BR" w:eastAsia="pt-BR"/>
        </w:rPr>
        <w:t>a</w:t>
      </w:r>
    </w:p>
    <w:p w14:paraId="76D3A704" w14:textId="77777777" w:rsidR="00595FCB" w:rsidRDefault="00595FCB" w:rsidP="00595FCB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0BF66CC0" w14:textId="6A8120C9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bookmarkEnd w:id="3"/>
    <w:bookmarkEnd w:id="4"/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BDEAE5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05FEABE" w14:textId="77777777" w:rsidR="00DA52FE" w:rsidRDefault="00DA52FE" w:rsidP="00595FCB">
      <w:pPr>
        <w:spacing w:line="276" w:lineRule="auto"/>
        <w:rPr>
          <w:rFonts w:asciiTheme="majorHAnsi" w:hAnsiTheme="majorHAnsi" w:cs="Arial"/>
          <w:sz w:val="20"/>
          <w:lang w:val="pt-BR" w:eastAsia="pt-BR"/>
        </w:rPr>
        <w:sectPr w:rsidR="00DA52FE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374755CE" w14:textId="3F104CBB" w:rsidR="00843CEE" w:rsidRDefault="00053BB7" w:rsidP="007367E5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- </w:t>
      </w:r>
      <w:r w:rsidRPr="00513883">
        <w:rPr>
          <w:rFonts w:asciiTheme="majorHAnsi" w:hAnsiTheme="majorHAnsi" w:cs="Times New Roman"/>
          <w:b/>
          <w:lang w:val="pt-BR"/>
        </w:rPr>
        <w:t xml:space="preserve">DELIBERAÇÃO Nº </w:t>
      </w:r>
      <w:r>
        <w:rPr>
          <w:rFonts w:asciiTheme="majorHAnsi" w:hAnsiTheme="majorHAnsi" w:cs="Times New Roman"/>
          <w:b/>
          <w:lang w:val="pt-BR"/>
        </w:rPr>
        <w:t>2</w:t>
      </w:r>
      <w:r w:rsidR="00A472AB">
        <w:rPr>
          <w:rFonts w:asciiTheme="majorHAnsi" w:hAnsiTheme="majorHAnsi" w:cs="Times New Roman"/>
          <w:b/>
          <w:lang w:val="pt-BR"/>
        </w:rPr>
        <w:t>26</w:t>
      </w:r>
      <w:r>
        <w:rPr>
          <w:rFonts w:asciiTheme="majorHAnsi" w:hAnsiTheme="majorHAnsi" w:cs="Times New Roman"/>
          <w:b/>
          <w:lang w:val="pt-BR"/>
        </w:rPr>
        <w:t>.3</w:t>
      </w:r>
      <w:r w:rsidRPr="0000345C">
        <w:rPr>
          <w:rFonts w:asciiTheme="majorHAnsi" w:hAnsiTheme="majorHAnsi" w:cs="Times New Roman"/>
          <w:b/>
          <w:lang w:val="pt-BR"/>
        </w:rPr>
        <w:t>.1/</w:t>
      </w:r>
      <w:r>
        <w:rPr>
          <w:rFonts w:asciiTheme="majorHAnsi" w:hAnsiTheme="majorHAnsi" w:cs="Times New Roman"/>
          <w:b/>
          <w:lang w:val="pt-BR"/>
        </w:rPr>
        <w:t>2023</w:t>
      </w:r>
    </w:p>
    <w:p w14:paraId="432436F4" w14:textId="77777777" w:rsidR="00487DEB" w:rsidRDefault="00487DEB" w:rsidP="007367E5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F6BA4BD" w14:textId="0D284DFD" w:rsidR="00487DEB" w:rsidRDefault="00487DEB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noProof/>
          <w:sz w:val="20"/>
          <w:lang w:val="pt-BR" w:eastAsia="pt-BR"/>
        </w:rPr>
        <w:drawing>
          <wp:inline distT="0" distB="0" distL="0" distR="0" wp14:anchorId="651420ED" wp14:editId="3A38EC84">
            <wp:extent cx="9611360" cy="5051425"/>
            <wp:effectExtent l="0" t="0" r="8890" b="0"/>
            <wp:docPr id="174606803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68036" name="Imagem 17460680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4AC90" w14:textId="77777777" w:rsidR="00487DEB" w:rsidRDefault="00487DEB">
      <w:pPr>
        <w:widowControl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br w:type="page"/>
      </w:r>
    </w:p>
    <w:p w14:paraId="1C69427C" w14:textId="04ABDC44" w:rsidR="00487DEB" w:rsidRDefault="00487DEB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noProof/>
          <w:sz w:val="20"/>
          <w:lang w:val="pt-BR" w:eastAsia="pt-BR"/>
        </w:rPr>
        <w:lastRenderedPageBreak/>
        <w:drawing>
          <wp:inline distT="0" distB="0" distL="0" distR="0" wp14:anchorId="2AD73F8E" wp14:editId="169901C5">
            <wp:extent cx="9611360" cy="5122545"/>
            <wp:effectExtent l="0" t="0" r="8890" b="1905"/>
            <wp:docPr id="16232807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280719" name="Imagem 16232807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DBE92" w14:textId="77777777" w:rsidR="00487DEB" w:rsidRDefault="00487DEB">
      <w:pPr>
        <w:widowControl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br w:type="page"/>
      </w:r>
    </w:p>
    <w:p w14:paraId="308BF7BD" w14:textId="1A2DC2B0" w:rsidR="00487DEB" w:rsidRDefault="00487DEB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noProof/>
          <w:sz w:val="20"/>
          <w:lang w:val="pt-BR" w:eastAsia="pt-BR"/>
        </w:rPr>
        <w:lastRenderedPageBreak/>
        <w:drawing>
          <wp:inline distT="0" distB="0" distL="0" distR="0" wp14:anchorId="68929CD9" wp14:editId="0D4B5872">
            <wp:extent cx="9441998" cy="5243014"/>
            <wp:effectExtent l="0" t="0" r="6985" b="0"/>
            <wp:docPr id="58967306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73061" name="Imagem 58967306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998" cy="524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CE50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4F7E5C6" w14:textId="5D4C27B3" w:rsidR="00DA52FE" w:rsidRDefault="00DA52F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2CC7711" w14:textId="33921B80" w:rsidR="00053BB7" w:rsidRPr="00A472AB" w:rsidRDefault="00053BB7" w:rsidP="00A472AB">
      <w:pPr>
        <w:widowControl/>
      </w:pPr>
    </w:p>
    <w:sectPr w:rsidR="00053BB7" w:rsidRPr="00A472AB" w:rsidSect="00DA52FE">
      <w:pgSz w:w="16838" w:h="11906" w:orient="landscape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76B0" w14:textId="77777777" w:rsidR="00475695" w:rsidRDefault="00475695">
      <w:r>
        <w:separator/>
      </w:r>
    </w:p>
  </w:endnote>
  <w:endnote w:type="continuationSeparator" w:id="0">
    <w:p w14:paraId="493A7B49" w14:textId="77777777" w:rsidR="00475695" w:rsidRDefault="0047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7C08" w14:textId="77777777" w:rsidR="00475695" w:rsidRDefault="00475695">
      <w:r>
        <w:separator/>
      </w:r>
    </w:p>
  </w:footnote>
  <w:footnote w:type="continuationSeparator" w:id="0">
    <w:p w14:paraId="24CEE5C1" w14:textId="77777777" w:rsidR="00475695" w:rsidRDefault="0047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171302">
    <w:abstractNumId w:val="25"/>
  </w:num>
  <w:num w:numId="2" w16cid:durableId="1383289897">
    <w:abstractNumId w:val="35"/>
  </w:num>
  <w:num w:numId="3" w16cid:durableId="1060208436">
    <w:abstractNumId w:val="18"/>
  </w:num>
  <w:num w:numId="4" w16cid:durableId="1157570361">
    <w:abstractNumId w:val="28"/>
  </w:num>
  <w:num w:numId="5" w16cid:durableId="406614973">
    <w:abstractNumId w:val="6"/>
  </w:num>
  <w:num w:numId="6" w16cid:durableId="489445645">
    <w:abstractNumId w:val="24"/>
  </w:num>
  <w:num w:numId="7" w16cid:durableId="2032753197">
    <w:abstractNumId w:val="1"/>
  </w:num>
  <w:num w:numId="8" w16cid:durableId="414474684">
    <w:abstractNumId w:val="27"/>
  </w:num>
  <w:num w:numId="9" w16cid:durableId="1765686654">
    <w:abstractNumId w:val="5"/>
  </w:num>
  <w:num w:numId="10" w16cid:durableId="1533493832">
    <w:abstractNumId w:val="4"/>
  </w:num>
  <w:num w:numId="11" w16cid:durableId="1745880188">
    <w:abstractNumId w:val="16"/>
  </w:num>
  <w:num w:numId="12" w16cid:durableId="904681274">
    <w:abstractNumId w:val="2"/>
  </w:num>
  <w:num w:numId="13" w16cid:durableId="484007875">
    <w:abstractNumId w:val="13"/>
  </w:num>
  <w:num w:numId="14" w16cid:durableId="1632320930">
    <w:abstractNumId w:val="17"/>
  </w:num>
  <w:num w:numId="15" w16cid:durableId="1033072786">
    <w:abstractNumId w:val="12"/>
  </w:num>
  <w:num w:numId="16" w16cid:durableId="315190960">
    <w:abstractNumId w:val="22"/>
  </w:num>
  <w:num w:numId="17" w16cid:durableId="1256983911">
    <w:abstractNumId w:val="14"/>
  </w:num>
  <w:num w:numId="18" w16cid:durableId="1413550341">
    <w:abstractNumId w:val="3"/>
  </w:num>
  <w:num w:numId="19" w16cid:durableId="1328316102">
    <w:abstractNumId w:val="30"/>
  </w:num>
  <w:num w:numId="20" w16cid:durableId="719785348">
    <w:abstractNumId w:val="7"/>
  </w:num>
  <w:num w:numId="21" w16cid:durableId="1817604757">
    <w:abstractNumId w:val="23"/>
  </w:num>
  <w:num w:numId="22" w16cid:durableId="187916000">
    <w:abstractNumId w:val="19"/>
  </w:num>
  <w:num w:numId="23" w16cid:durableId="1100416485">
    <w:abstractNumId w:val="20"/>
  </w:num>
  <w:num w:numId="24" w16cid:durableId="1186753328">
    <w:abstractNumId w:val="9"/>
  </w:num>
  <w:num w:numId="25" w16cid:durableId="978922493">
    <w:abstractNumId w:val="32"/>
  </w:num>
  <w:num w:numId="26" w16cid:durableId="709961655">
    <w:abstractNumId w:val="31"/>
  </w:num>
  <w:num w:numId="27" w16cid:durableId="1153987377">
    <w:abstractNumId w:val="11"/>
  </w:num>
  <w:num w:numId="28" w16cid:durableId="1752239532">
    <w:abstractNumId w:val="29"/>
  </w:num>
  <w:num w:numId="29" w16cid:durableId="327250917">
    <w:abstractNumId w:val="0"/>
  </w:num>
  <w:num w:numId="30" w16cid:durableId="1638685786">
    <w:abstractNumId w:val="8"/>
  </w:num>
  <w:num w:numId="31" w16cid:durableId="260379897">
    <w:abstractNumId w:val="37"/>
  </w:num>
  <w:num w:numId="32" w16cid:durableId="1095131128">
    <w:abstractNumId w:val="15"/>
  </w:num>
  <w:num w:numId="33" w16cid:durableId="873420219">
    <w:abstractNumId w:val="34"/>
  </w:num>
  <w:num w:numId="34" w16cid:durableId="1585381738">
    <w:abstractNumId w:val="33"/>
  </w:num>
  <w:num w:numId="35" w16cid:durableId="376201556">
    <w:abstractNumId w:val="10"/>
  </w:num>
  <w:num w:numId="36" w16cid:durableId="472674869">
    <w:abstractNumId w:val="26"/>
  </w:num>
  <w:num w:numId="37" w16cid:durableId="64227650">
    <w:abstractNumId w:val="21"/>
  </w:num>
  <w:num w:numId="38" w16cid:durableId="10295742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34114"/>
    <w:rsid w:val="001618BE"/>
    <w:rsid w:val="0016604F"/>
    <w:rsid w:val="00166CBA"/>
    <w:rsid w:val="0017578F"/>
    <w:rsid w:val="00195144"/>
    <w:rsid w:val="001A0F12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C45CA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4019BC"/>
    <w:rsid w:val="00407266"/>
    <w:rsid w:val="00433005"/>
    <w:rsid w:val="00452CA3"/>
    <w:rsid w:val="00454C95"/>
    <w:rsid w:val="0045596F"/>
    <w:rsid w:val="00455BEE"/>
    <w:rsid w:val="00462C72"/>
    <w:rsid w:val="00474856"/>
    <w:rsid w:val="00475695"/>
    <w:rsid w:val="00475E5D"/>
    <w:rsid w:val="00481423"/>
    <w:rsid w:val="00487DEB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75F50"/>
    <w:rsid w:val="00581A01"/>
    <w:rsid w:val="00585814"/>
    <w:rsid w:val="00595FCB"/>
    <w:rsid w:val="005B5A2B"/>
    <w:rsid w:val="005C19B3"/>
    <w:rsid w:val="005C4EF1"/>
    <w:rsid w:val="005C5290"/>
    <w:rsid w:val="005D3448"/>
    <w:rsid w:val="00613695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2D62"/>
    <w:rsid w:val="006C3AE0"/>
    <w:rsid w:val="006D28CA"/>
    <w:rsid w:val="006E6D2D"/>
    <w:rsid w:val="006F51B0"/>
    <w:rsid w:val="00720A3D"/>
    <w:rsid w:val="007367E5"/>
    <w:rsid w:val="00744ECE"/>
    <w:rsid w:val="00751FF8"/>
    <w:rsid w:val="00756E97"/>
    <w:rsid w:val="00761C87"/>
    <w:rsid w:val="007958C6"/>
    <w:rsid w:val="007A72B9"/>
    <w:rsid w:val="007B0A8C"/>
    <w:rsid w:val="007C5270"/>
    <w:rsid w:val="007D5400"/>
    <w:rsid w:val="007F1BD0"/>
    <w:rsid w:val="0083158D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879A5"/>
    <w:rsid w:val="009A39AA"/>
    <w:rsid w:val="009B3A08"/>
    <w:rsid w:val="009C1FAC"/>
    <w:rsid w:val="009C2FC9"/>
    <w:rsid w:val="009D124E"/>
    <w:rsid w:val="009D43ED"/>
    <w:rsid w:val="009E76DA"/>
    <w:rsid w:val="00A07397"/>
    <w:rsid w:val="00A114E4"/>
    <w:rsid w:val="00A364EA"/>
    <w:rsid w:val="00A45896"/>
    <w:rsid w:val="00A472AB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64DA3"/>
    <w:rsid w:val="00B90A97"/>
    <w:rsid w:val="00B95C06"/>
    <w:rsid w:val="00BB6B85"/>
    <w:rsid w:val="00BB7825"/>
    <w:rsid w:val="00BC07EA"/>
    <w:rsid w:val="00BC3539"/>
    <w:rsid w:val="00BD582B"/>
    <w:rsid w:val="00BE3014"/>
    <w:rsid w:val="00BE64BD"/>
    <w:rsid w:val="00BE69E8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19A8"/>
    <w:rsid w:val="00D054AE"/>
    <w:rsid w:val="00D07860"/>
    <w:rsid w:val="00D15B06"/>
    <w:rsid w:val="00D20C80"/>
    <w:rsid w:val="00D54875"/>
    <w:rsid w:val="00D55D3C"/>
    <w:rsid w:val="00D673DB"/>
    <w:rsid w:val="00DA38FC"/>
    <w:rsid w:val="00DA52FE"/>
    <w:rsid w:val="00DA7171"/>
    <w:rsid w:val="00DB145C"/>
    <w:rsid w:val="00DE447E"/>
    <w:rsid w:val="00DE481A"/>
    <w:rsid w:val="00DF398B"/>
    <w:rsid w:val="00DF51B6"/>
    <w:rsid w:val="00E07BC5"/>
    <w:rsid w:val="00E17C26"/>
    <w:rsid w:val="00E203D1"/>
    <w:rsid w:val="00E20A1C"/>
    <w:rsid w:val="00E32874"/>
    <w:rsid w:val="00E552B6"/>
    <w:rsid w:val="00E57BE2"/>
    <w:rsid w:val="00E77647"/>
    <w:rsid w:val="00E80F2A"/>
    <w:rsid w:val="00E82A77"/>
    <w:rsid w:val="00EB6C98"/>
    <w:rsid w:val="00EC1861"/>
    <w:rsid w:val="00EC36CA"/>
    <w:rsid w:val="00ED28C8"/>
    <w:rsid w:val="00EE57BA"/>
    <w:rsid w:val="00EF3A2A"/>
    <w:rsid w:val="00F00BA5"/>
    <w:rsid w:val="00F03D50"/>
    <w:rsid w:val="00F11990"/>
    <w:rsid w:val="00F11997"/>
    <w:rsid w:val="00F11E8A"/>
    <w:rsid w:val="00F17FA6"/>
    <w:rsid w:val="00F202BC"/>
    <w:rsid w:val="00F35473"/>
    <w:rsid w:val="00F47FC8"/>
    <w:rsid w:val="00F92619"/>
    <w:rsid w:val="00F96261"/>
    <w:rsid w:val="00FA7D4D"/>
    <w:rsid w:val="031A78D3"/>
    <w:rsid w:val="56A122FD"/>
    <w:rsid w:val="71D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75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632-22D9-4A5A-9C56-48F9D77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54</cp:revision>
  <cp:lastPrinted>2023-11-17T12:32:00Z</cp:lastPrinted>
  <dcterms:created xsi:type="dcterms:W3CDTF">2021-04-01T19:06:00Z</dcterms:created>
  <dcterms:modified xsi:type="dcterms:W3CDTF">2023-11-17T12:33:00Z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