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489BCFD9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00DF1E11">
              <w:rPr>
                <w:rFonts w:ascii="Cambria" w:eastAsia="Calibri" w:hAnsi="Cambria" w:cs="Times New Roman"/>
                <w:b/>
                <w:bCs/>
                <w:lang w:val="pt-BR"/>
              </w:rPr>
              <w:t>3</w:t>
            </w:r>
            <w:r w:rsidR="000B7045">
              <w:rPr>
                <w:rFonts w:ascii="Cambria" w:eastAsia="Calibri" w:hAnsi="Cambria" w:cs="Times New Roman"/>
                <w:b/>
                <w:bCs/>
                <w:lang w:val="pt-BR"/>
              </w:rPr>
              <w:t>0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3D1AFE0" w:rsidR="002A57A5" w:rsidRPr="00332061" w:rsidRDefault="00DF1E11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0E006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novembro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0B7045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0B704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0B7045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B7045" w:rsidRPr="00332061" w14:paraId="2C637FC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2342008" w14:textId="77777777" w:rsidR="000B7045" w:rsidRDefault="000B7045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2F7C81F7" w14:textId="77777777" w:rsidR="000B7045" w:rsidRPr="00332061" w:rsidRDefault="000B7045" w:rsidP="5DFF4234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692A1B1" w14:textId="151D9BA9" w:rsidR="000B7045" w:rsidRPr="000B7045" w:rsidRDefault="000B7045" w:rsidP="0033206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0B704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251EFA5" w14:textId="2726A20B" w:rsidR="000B7045" w:rsidRPr="000B7045" w:rsidRDefault="000B7045" w:rsidP="000B24B8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B7045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BE1FD4C" w14:textId="0DF1F9E8" w:rsidR="000B7045" w:rsidRDefault="000B7045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695C1606" w:rsidR="000B7045" w:rsidRPr="000B7045" w:rsidRDefault="000B7045" w:rsidP="000B7045">
            <w:pPr>
              <w:pStyle w:val="paragraph"/>
              <w:textAlignment w:val="baseline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0B7045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Felipe Colmanetti Moura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4EF4538E" w:rsidR="000B7045" w:rsidRPr="000B7045" w:rsidRDefault="000B7045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B7045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0B7045" w:rsidRPr="00332061" w:rsidRDefault="000B7045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50CEAF99" w:rsidR="000B7045" w:rsidRPr="000B7045" w:rsidRDefault="000B7045" w:rsidP="00B55FF3">
            <w:pPr>
              <w:pStyle w:val="paragraph"/>
              <w:jc w:val="both"/>
              <w:textAlignment w:val="baseline"/>
            </w:pPr>
            <w:r w:rsidRPr="00A5476A">
              <w:rPr>
                <w:rFonts w:ascii="Cambria" w:eastAsia="Calibri" w:hAnsi="Cambria"/>
                <w:b/>
                <w:sz w:val="20"/>
                <w:szCs w:val="20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6382EE91" w:rsidR="000B7045" w:rsidRPr="000B7045" w:rsidRDefault="000B7045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0B7045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0B7045" w:rsidRPr="00332061" w:rsidRDefault="000B7045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02EC697A" w:rsidR="000B7045" w:rsidRPr="000B7045" w:rsidRDefault="000B7045" w:rsidP="719ED40F">
            <w:pPr>
              <w:suppressLineNumbers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pt-BR"/>
              </w:rPr>
            </w:pPr>
            <w:r w:rsidRPr="000B7045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4D2116C8" w:rsidR="000B7045" w:rsidRPr="000B7045" w:rsidRDefault="000B7045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332061" w:rsidRDefault="00FD423A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4FB27B09" w14:textId="6D74BCB8" w:rsidR="001350AF" w:rsidRPr="00FD423A" w:rsidRDefault="26BCEC7A" w:rsidP="5DFF423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</w:t>
            </w:r>
            <w:r w:rsidRPr="000B704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às </w:t>
            </w:r>
            <w:r w:rsidR="000B7045"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B7045"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6522E18"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332061" w:rsidRDefault="00FD423A" w:rsidP="719ED40F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59334527" w14:textId="77777777" w:rsidR="00FD423A" w:rsidRPr="00DF1E11" w:rsidRDefault="00FD423A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3C4C18E1" w14:textId="3B20A6DC" w:rsidR="00DF1E11" w:rsidRPr="007C04EE" w:rsidRDefault="00DF1E11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E1622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463F0CE2" w:rsidR="001350AF" w:rsidRPr="00332061" w:rsidRDefault="4A6F6B65" w:rsidP="0017536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</w:t>
            </w:r>
            <w:r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encerrada às </w:t>
            </w:r>
            <w:r w:rsidR="1BD8CE1E"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0B7045"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="1BD8CE1E"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B7045"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1B67D1A1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1B67D1A1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1B67D1A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1B67D1A1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47DD1402" w:rsidR="00332061" w:rsidRPr="00332061" w:rsidRDefault="57BD9E4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0B7045"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2CF28BE6"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B7045"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4D12AB64" w:rsidRPr="000B70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A41A2" w:rsidRPr="00332061" w14:paraId="6EBC3D5A" w14:textId="77777777" w:rsidTr="1B67D1A1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1B67D1A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1B67D1A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1B67D1A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1B67D1A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1B67D1A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52C213" w14:textId="38CA1F3E" w:rsidR="00FD641C" w:rsidRPr="00FD641C" w:rsidRDefault="002261B7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="000B7045">
              <w:rPr>
                <w:rFonts w:ascii="Cambria" w:hAnsi="Cambria"/>
                <w:sz w:val="20"/>
                <w:szCs w:val="20"/>
                <w:lang w:val="pt-BR"/>
              </w:rPr>
              <w:t>132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 w:rsidR="000B7045">
              <w:rPr>
                <w:rFonts w:ascii="Cambria" w:hAnsi="Cambria"/>
                <w:sz w:val="20"/>
                <w:szCs w:val="20"/>
                <w:lang w:val="pt-BR"/>
              </w:rPr>
              <w:t>cento e trinta e dois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relatados pelos Membros desta Comissão, sendo </w:t>
            </w:r>
            <w:r w:rsidR="000B7045">
              <w:rPr>
                <w:rFonts w:ascii="Cambria" w:hAnsi="Cambria"/>
                <w:sz w:val="20"/>
                <w:szCs w:val="20"/>
                <w:lang w:val="pt-BR"/>
              </w:rPr>
              <w:t>96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>processos apresentados pelo Coordenador, Cons. Ademir Nogueir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="000B7045">
              <w:rPr>
                <w:rFonts w:ascii="Cambria" w:hAnsi="Cambria"/>
                <w:sz w:val="20"/>
                <w:szCs w:val="20"/>
                <w:lang w:val="pt-BR"/>
              </w:rPr>
              <w:t>8</w:t>
            </w:r>
            <w:r w:rsidR="000B7045"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</w:t>
            </w:r>
            <w:r w:rsidR="000B7045" w:rsidRPr="000B7045">
              <w:rPr>
                <w:rFonts w:ascii="Cambria" w:hAnsi="Cambria"/>
                <w:sz w:val="20"/>
                <w:szCs w:val="20"/>
                <w:lang w:val="pt-BR"/>
              </w:rPr>
              <w:t>Lucas Lima Leonel Fonseca</w:t>
            </w:r>
            <w:r w:rsidR="000B7045" w:rsidRPr="002261B7">
              <w:rPr>
                <w:rFonts w:ascii="Cambria" w:hAnsi="Cambria"/>
                <w:sz w:val="20"/>
                <w:szCs w:val="20"/>
                <w:lang w:val="pt-BR"/>
              </w:rPr>
              <w:t>;</w:t>
            </w:r>
            <w:r w:rsidR="000B7045">
              <w:rPr>
                <w:rFonts w:ascii="Cambria" w:hAnsi="Cambria"/>
                <w:sz w:val="20"/>
                <w:szCs w:val="20"/>
                <w:lang w:val="pt-BR"/>
              </w:rPr>
              <w:t xml:space="preserve"> 10</w:t>
            </w:r>
            <w:r w:rsidR="000B7045"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</w:t>
            </w:r>
            <w:r w:rsidR="000B7045" w:rsidRPr="000B7045">
              <w:rPr>
                <w:rFonts w:ascii="Cambria" w:hAnsi="Cambria"/>
                <w:sz w:val="20"/>
                <w:szCs w:val="20"/>
                <w:lang w:val="pt-BR"/>
              </w:rPr>
              <w:t>Felipe Colmanetti Moura</w:t>
            </w:r>
            <w:r w:rsidR="000B7045">
              <w:rPr>
                <w:rFonts w:ascii="Cambria" w:hAnsi="Cambria"/>
                <w:sz w:val="20"/>
                <w:szCs w:val="20"/>
                <w:lang w:val="pt-BR"/>
              </w:rPr>
              <w:t>; 9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pela Cons. </w:t>
            </w:r>
            <w:r w:rsidR="000B7045" w:rsidRPr="000B7045">
              <w:rPr>
                <w:rFonts w:ascii="Cambria" w:hAnsi="Cambria"/>
                <w:sz w:val="20"/>
                <w:szCs w:val="20"/>
                <w:lang w:val="pt-BR"/>
              </w:rPr>
              <w:t>Michela Perigolo Rezende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; e </w:t>
            </w:r>
            <w:r w:rsidR="000B7045">
              <w:rPr>
                <w:rFonts w:ascii="Cambria" w:hAnsi="Cambria"/>
                <w:sz w:val="20"/>
                <w:szCs w:val="20"/>
                <w:lang w:val="pt-BR"/>
              </w:rPr>
              <w:t>9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Sidclei Barbosa.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 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DCEPMG 2</w:t>
            </w:r>
            <w:r w:rsidR="000B704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30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.1.1/2023 a 2</w:t>
            </w:r>
            <w:r w:rsidR="000B704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30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 w:rsidR="000B704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132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, que em razão da existência de dados sensíveis dos administrados, não deverão ser publicadas no Portal da Transparência, devendo ser objeto de publicação apenas o Extrato de Julgamentos. </w:t>
            </w:r>
          </w:p>
        </w:tc>
      </w:tr>
      <w:tr w:rsidR="002E1622" w:rsidRPr="00332061" w14:paraId="0552080D" w14:textId="77777777" w:rsidTr="1B67D1A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98F7A" w14:textId="77777777" w:rsidR="002E1622" w:rsidRPr="00332061" w:rsidRDefault="002E1622" w:rsidP="00BA7F17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150527666"/>
          </w:p>
        </w:tc>
      </w:tr>
      <w:tr w:rsidR="002E1622" w:rsidRPr="008C6AF6" w14:paraId="515B0C33" w14:textId="77777777" w:rsidTr="1B67D1A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B8E33" w14:textId="793FF62C" w:rsidR="002E1622" w:rsidRPr="002E1622" w:rsidRDefault="002E1622" w:rsidP="002E1622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E1622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2E1622" w:rsidRPr="00332061" w14:paraId="0887DA9A" w14:textId="77777777" w:rsidTr="1B67D1A1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CEFD9EB" w14:textId="0D8C18CD" w:rsidR="002E1622" w:rsidRPr="00883B1A" w:rsidRDefault="002E1622" w:rsidP="00BA7F17">
            <w:pPr>
              <w:pStyle w:val="Default"/>
              <w:jc w:val="both"/>
              <w:rPr>
                <w:sz w:val="20"/>
                <w:szCs w:val="20"/>
              </w:rPr>
            </w:pPr>
            <w:r w:rsidRPr="1B67D1A1">
              <w:rPr>
                <w:sz w:val="20"/>
                <w:szCs w:val="20"/>
              </w:rPr>
              <w:t xml:space="preserve">Foram distribuídos </w:t>
            </w:r>
            <w:r w:rsidR="000B7045" w:rsidRPr="1B67D1A1">
              <w:rPr>
                <w:sz w:val="20"/>
                <w:szCs w:val="20"/>
              </w:rPr>
              <w:t>110</w:t>
            </w:r>
            <w:r w:rsidRPr="1B67D1A1">
              <w:rPr>
                <w:sz w:val="20"/>
                <w:szCs w:val="20"/>
              </w:rPr>
              <w:t xml:space="preserve"> (</w:t>
            </w:r>
            <w:r w:rsidR="000B7045" w:rsidRPr="1B67D1A1">
              <w:rPr>
                <w:sz w:val="20"/>
                <w:szCs w:val="20"/>
              </w:rPr>
              <w:t>cento e dez</w:t>
            </w:r>
            <w:r w:rsidRPr="1B67D1A1">
              <w:rPr>
                <w:sz w:val="20"/>
                <w:szCs w:val="20"/>
              </w:rPr>
              <w:t xml:space="preserve">) Processos de Fiscalização para relatoria dos membros da CEP-CAU/MG, sendo </w:t>
            </w:r>
            <w:r w:rsidR="000B7045" w:rsidRPr="1B67D1A1">
              <w:rPr>
                <w:sz w:val="20"/>
                <w:szCs w:val="20"/>
              </w:rPr>
              <w:t>50</w:t>
            </w:r>
            <w:r w:rsidRPr="1B67D1A1">
              <w:rPr>
                <w:sz w:val="20"/>
                <w:szCs w:val="20"/>
              </w:rPr>
              <w:t xml:space="preserve"> processos distribuídos para o Cons. Sidclei Barbosa; </w:t>
            </w:r>
            <w:r w:rsidR="000B7045" w:rsidRPr="1B67D1A1">
              <w:rPr>
                <w:sz w:val="20"/>
                <w:szCs w:val="20"/>
              </w:rPr>
              <w:t>50</w:t>
            </w:r>
            <w:r w:rsidRPr="1B67D1A1">
              <w:rPr>
                <w:sz w:val="20"/>
                <w:szCs w:val="20"/>
              </w:rPr>
              <w:t xml:space="preserve"> para </w:t>
            </w:r>
            <w:r w:rsidR="000B7045" w:rsidRPr="1B67D1A1">
              <w:rPr>
                <w:sz w:val="20"/>
                <w:szCs w:val="20"/>
              </w:rPr>
              <w:t>o</w:t>
            </w:r>
            <w:r w:rsidRPr="1B67D1A1">
              <w:rPr>
                <w:sz w:val="20"/>
                <w:szCs w:val="20"/>
              </w:rPr>
              <w:t xml:space="preserve"> Cons. </w:t>
            </w:r>
            <w:r w:rsidR="000B7045" w:rsidRPr="1B67D1A1">
              <w:rPr>
                <w:sz w:val="20"/>
                <w:szCs w:val="20"/>
              </w:rPr>
              <w:t>Felipe Colmanetti Moura</w:t>
            </w:r>
            <w:r w:rsidRPr="1B67D1A1">
              <w:rPr>
                <w:sz w:val="20"/>
                <w:szCs w:val="20"/>
              </w:rPr>
              <w:t xml:space="preserve">; e </w:t>
            </w:r>
            <w:r w:rsidR="000B7045" w:rsidRPr="1B67D1A1">
              <w:rPr>
                <w:sz w:val="20"/>
                <w:szCs w:val="20"/>
              </w:rPr>
              <w:t>10</w:t>
            </w:r>
            <w:r w:rsidRPr="1B67D1A1">
              <w:rPr>
                <w:sz w:val="20"/>
                <w:szCs w:val="20"/>
              </w:rPr>
              <w:t xml:space="preserve"> para a Cons. </w:t>
            </w:r>
            <w:r w:rsidR="000B7045" w:rsidRPr="1B67D1A1">
              <w:rPr>
                <w:sz w:val="20"/>
                <w:szCs w:val="20"/>
              </w:rPr>
              <w:t>Michela Perigolo Rezende</w:t>
            </w:r>
            <w:r w:rsidR="68960D23" w:rsidRPr="1B67D1A1">
              <w:rPr>
                <w:sz w:val="20"/>
                <w:szCs w:val="20"/>
              </w:rPr>
              <w:t xml:space="preserve">. </w:t>
            </w:r>
            <w:r w:rsidRPr="1B67D1A1">
              <w:rPr>
                <w:sz w:val="20"/>
                <w:szCs w:val="20"/>
              </w:rPr>
              <w:t xml:space="preserve">A relação completa com as informações dos processos distribuídos pode ser consultada na Planilha de Controle de Processos, disponível na pasta compartilhada da Comissão na “nuvem”. </w:t>
            </w:r>
          </w:p>
        </w:tc>
      </w:tr>
      <w:bookmarkEnd w:id="0"/>
    </w:tbl>
    <w:p w14:paraId="5ED9EB55" w14:textId="77777777" w:rsidR="002E1622" w:rsidRPr="007E6475" w:rsidRDefault="002E1622" w:rsidP="002E1622">
      <w:pPr>
        <w:spacing w:before="120" w:line="300" w:lineRule="auto"/>
        <w:rPr>
          <w:rFonts w:asciiTheme="majorHAnsi" w:hAnsiTheme="majorHAnsi" w:cs="Arial"/>
          <w:sz w:val="2"/>
          <w:szCs w:val="2"/>
          <w:lang w:val="pt-BR" w:eastAsia="pt-BR"/>
        </w:rPr>
      </w:pPr>
    </w:p>
    <w:tbl>
      <w:tblPr>
        <w:tblStyle w:val="Tabelacomgrade2"/>
        <w:tblpPr w:leftFromText="141" w:rightFromText="141" w:vertAnchor="text" w:horzAnchor="margin" w:tblpY="124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2E1622" w:rsidRPr="00A5476A" w14:paraId="73FC5B39" w14:textId="77777777" w:rsidTr="00BA7F17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60E38" w14:textId="77777777" w:rsidR="002E1622" w:rsidRPr="00A5476A" w:rsidRDefault="002E1622" w:rsidP="00BA7F1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2E1622" w:rsidRPr="00A5476A" w14:paraId="69053A7F" w14:textId="77777777" w:rsidTr="00BA7F17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49497" w14:textId="77777777" w:rsidR="002E1622" w:rsidRPr="00A5476A" w:rsidRDefault="002E1622" w:rsidP="00BA7F17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ENCERRAMENTO:</w:t>
            </w:r>
          </w:p>
        </w:tc>
      </w:tr>
      <w:tr w:rsidR="002E1622" w:rsidRPr="00A5476A" w14:paraId="4BA306C1" w14:textId="77777777" w:rsidTr="00BA7F17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08A20B95" w14:textId="6D6AEF3E" w:rsidR="002E1622" w:rsidRPr="00A5476A" w:rsidRDefault="002E1622" w:rsidP="00BA7F1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B70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4846F9B9" w14:textId="77777777" w:rsidR="002E1622" w:rsidRPr="00A5476A" w:rsidRDefault="002E1622" w:rsidP="002E1622">
      <w:pPr>
        <w:widowControl/>
        <w:rPr>
          <w:sz w:val="20"/>
          <w:szCs w:val="20"/>
          <w:highlight w:val="yellow"/>
          <w:lang w:val="pt-BR"/>
        </w:rPr>
      </w:pPr>
    </w:p>
    <w:p w14:paraId="65E6FF5A" w14:textId="77777777" w:rsidR="002E1622" w:rsidRPr="00A5476A" w:rsidRDefault="002E1622" w:rsidP="002E162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03E09CD" w14:textId="6CB79BB1" w:rsidR="007C04EE" w:rsidRDefault="007C04EE"/>
    <w:p w14:paraId="5ADCBFD9" w14:textId="61B8CD0F" w:rsidR="00C22311" w:rsidRDefault="00C22311"/>
    <w:p w14:paraId="593711AE" w14:textId="77777777" w:rsidR="00F37172" w:rsidRDefault="00F37172"/>
    <w:p w14:paraId="099FA181" w14:textId="4C03784D" w:rsidR="00C22311" w:rsidRDefault="00C22311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Pr="000B6607" w:rsidRDefault="00C6292E" w:rsidP="3B2463E3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>Ademir Nogueira De Ávila</w:t>
      </w:r>
      <w:r w:rsidR="0095776C">
        <w:br/>
      </w: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Coordenador da Comissão</w:t>
      </w:r>
    </w:p>
    <w:p w14:paraId="70405554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1" w:name="_Hlk146801741"/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1"/>
    <w:p w14:paraId="71F8C8E8" w14:textId="77777777" w:rsidR="000B6607" w:rsidRPr="00CD67FA" w:rsidRDefault="000B6607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87258B8" w14:textId="033DD7B3" w:rsidR="00C22311" w:rsidRDefault="00C22311" w:rsidP="0059421E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689E4F3" w14:textId="77777777" w:rsidR="000B7045" w:rsidRDefault="000B7045" w:rsidP="0059421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B42C91A" w14:textId="77777777" w:rsidR="0059421E" w:rsidRPr="00A5476A" w:rsidRDefault="0059421E" w:rsidP="0059421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212741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EBAE85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1931036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F60FF57" w14:textId="77777777" w:rsidR="0059421E" w:rsidRDefault="0059421E" w:rsidP="000B7045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59421E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Lucas Lima Leonel Fonseca </w:t>
      </w:r>
    </w:p>
    <w:p w14:paraId="40035201" w14:textId="33BB1E86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– </w:t>
      </w:r>
      <w:r w:rsidR="0059421E" w:rsidRPr="000B7045">
        <w:rPr>
          <w:rFonts w:ascii="Cambria" w:eastAsia="Calibri" w:hAnsi="Cambria" w:cs="Times New Roman"/>
          <w:sz w:val="20"/>
          <w:szCs w:val="20"/>
          <w:lang w:val="pt-BR"/>
        </w:rPr>
        <w:t>Coord. Adjunto da Comissão</w:t>
      </w:r>
    </w:p>
    <w:p w14:paraId="5A6DD31E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13A2953F" w14:textId="77777777" w:rsidR="00F37172" w:rsidRDefault="00F37172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BF86AC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B8FF4DF" w14:textId="77777777" w:rsidR="000B7045" w:rsidRPr="00A5476A" w:rsidRDefault="000B7045" w:rsidP="0059421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CB1C2B7" w14:textId="77777777" w:rsidR="000B7045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106026" w14:textId="77777777" w:rsidR="0059421E" w:rsidRPr="00A5476A" w:rsidRDefault="0059421E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A87A6B2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112C7B2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883A0A6" w14:textId="77777777" w:rsidR="000B7045" w:rsidRPr="00A5476A" w:rsidRDefault="000B7045" w:rsidP="000B7045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Felipe Colmanetti Moura </w:t>
      </w:r>
    </w:p>
    <w:p w14:paraId="7CB6E7DA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– Membro Titular da Comissão </w:t>
      </w:r>
    </w:p>
    <w:p w14:paraId="0FE9A2EA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111BA348" w14:textId="77777777" w:rsidR="000B7045" w:rsidRPr="00A5476A" w:rsidRDefault="000B7045" w:rsidP="000B7045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C53C471" w14:textId="77777777" w:rsidR="000B7045" w:rsidRDefault="000B7045" w:rsidP="000B7045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4A4013C" w14:textId="77777777" w:rsidR="000B7045" w:rsidRDefault="000B7045" w:rsidP="000B7045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6FE1B5" w14:textId="77777777" w:rsidR="000B7045" w:rsidRPr="00A5476A" w:rsidRDefault="000B7045" w:rsidP="0059421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732B370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1AA050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B84E1A0" w14:textId="77777777" w:rsidR="000B7045" w:rsidRPr="00A5476A" w:rsidRDefault="000B7045" w:rsidP="000B7045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Michela Perigolo Rezende </w:t>
      </w:r>
    </w:p>
    <w:p w14:paraId="23D07252" w14:textId="77777777" w:rsidR="000B7045" w:rsidRPr="00A5476A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Arquiteta e Urbanista – Membro Titular da Comissão </w:t>
      </w:r>
    </w:p>
    <w:p w14:paraId="0EBE7A4D" w14:textId="77777777" w:rsidR="000B7045" w:rsidRDefault="000B7045" w:rsidP="000B70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4686A3DF" w14:textId="77777777" w:rsidR="000B6607" w:rsidRDefault="000B660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4606CC5" w14:textId="523987D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341DD94" w14:textId="10DE36FB" w:rsidR="002261B7" w:rsidRDefault="002261B7" w:rsidP="0059421E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98CAD28" w14:textId="77777777" w:rsidR="00F37172" w:rsidRDefault="00F37172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802985" w14:textId="77777777" w:rsidR="00F37172" w:rsidRDefault="00F37172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00837" w14:textId="0E77E5F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B3BE7B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1E9F34C0" w14:textId="77777777" w:rsidR="002261B7" w:rsidRPr="000B660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Sidclei Barbosa </w:t>
      </w:r>
    </w:p>
    <w:p w14:paraId="5CB768D7" w14:textId="77777777" w:rsidR="002261B7" w:rsidRPr="000B6607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Suplente</w:t>
      </w:r>
    </w:p>
    <w:p w14:paraId="533B756F" w14:textId="6AF631EA" w:rsidR="0095776C" w:rsidRPr="0059421E" w:rsidRDefault="000B6607" w:rsidP="0059421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sectPr w:rsidR="0095776C" w:rsidRPr="0059421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C91C" w14:textId="77777777" w:rsidR="00B87074" w:rsidRDefault="00B87074">
      <w:r>
        <w:separator/>
      </w:r>
    </w:p>
  </w:endnote>
  <w:endnote w:type="continuationSeparator" w:id="0">
    <w:p w14:paraId="4399E928" w14:textId="77777777" w:rsidR="00B87074" w:rsidRDefault="00B8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E321" w14:textId="77777777" w:rsidR="00B87074" w:rsidRDefault="00B87074">
      <w:r>
        <w:separator/>
      </w:r>
    </w:p>
  </w:footnote>
  <w:footnote w:type="continuationSeparator" w:id="0">
    <w:p w14:paraId="4DCBFC83" w14:textId="77777777" w:rsidR="00B87074" w:rsidRDefault="00B8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9B405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8"/>
  </w:num>
  <w:num w:numId="2" w16cid:durableId="1279097739">
    <w:abstractNumId w:val="25"/>
  </w:num>
  <w:num w:numId="3" w16cid:durableId="1911109048">
    <w:abstractNumId w:val="11"/>
  </w:num>
  <w:num w:numId="4" w16cid:durableId="524633916">
    <w:abstractNumId w:val="20"/>
  </w:num>
  <w:num w:numId="5" w16cid:durableId="681206103">
    <w:abstractNumId w:val="7"/>
  </w:num>
  <w:num w:numId="6" w16cid:durableId="2122874834">
    <w:abstractNumId w:val="14"/>
  </w:num>
  <w:num w:numId="7" w16cid:durableId="2036269641">
    <w:abstractNumId w:val="4"/>
  </w:num>
  <w:num w:numId="8" w16cid:durableId="1088036098">
    <w:abstractNumId w:val="19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7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4"/>
  </w:num>
  <w:num w:numId="17" w16cid:durableId="1839494962">
    <w:abstractNumId w:val="0"/>
  </w:num>
  <w:num w:numId="18" w16cid:durableId="1545752854">
    <w:abstractNumId w:val="23"/>
  </w:num>
  <w:num w:numId="19" w16cid:durableId="1118840444">
    <w:abstractNumId w:val="21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6"/>
  </w:num>
  <w:num w:numId="23" w16cid:durableId="2037926003">
    <w:abstractNumId w:val="22"/>
  </w:num>
  <w:num w:numId="24" w16cid:durableId="1369647431">
    <w:abstractNumId w:val="15"/>
  </w:num>
  <w:num w:numId="25" w16cid:durableId="2020157810">
    <w:abstractNumId w:val="13"/>
  </w:num>
  <w:num w:numId="26" w16cid:durableId="624701533">
    <w:abstractNumId w:val="12"/>
  </w:num>
  <w:num w:numId="27" w16cid:durableId="1198809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5081F"/>
    <w:rsid w:val="000747FA"/>
    <w:rsid w:val="00074F63"/>
    <w:rsid w:val="00084D7A"/>
    <w:rsid w:val="000917DE"/>
    <w:rsid w:val="000B24B8"/>
    <w:rsid w:val="000B6607"/>
    <w:rsid w:val="000B7045"/>
    <w:rsid w:val="000B7668"/>
    <w:rsid w:val="000D3A2D"/>
    <w:rsid w:val="000D5801"/>
    <w:rsid w:val="000E0065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261B7"/>
    <w:rsid w:val="00231EEB"/>
    <w:rsid w:val="00260EB0"/>
    <w:rsid w:val="00266D3E"/>
    <w:rsid w:val="00274427"/>
    <w:rsid w:val="002978BD"/>
    <w:rsid w:val="002A57A5"/>
    <w:rsid w:val="002C216D"/>
    <w:rsid w:val="002C34B7"/>
    <w:rsid w:val="002E1622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6113F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54F81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21E"/>
    <w:rsid w:val="00594763"/>
    <w:rsid w:val="00597BD5"/>
    <w:rsid w:val="005A1D65"/>
    <w:rsid w:val="005B6066"/>
    <w:rsid w:val="005D26D2"/>
    <w:rsid w:val="005F51D7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3321"/>
    <w:rsid w:val="007F6D70"/>
    <w:rsid w:val="008041A0"/>
    <w:rsid w:val="00805D2F"/>
    <w:rsid w:val="00811EF3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217F"/>
    <w:rsid w:val="009E3F2D"/>
    <w:rsid w:val="009E789F"/>
    <w:rsid w:val="00A07397"/>
    <w:rsid w:val="00A20ED7"/>
    <w:rsid w:val="00A20F10"/>
    <w:rsid w:val="00A27652"/>
    <w:rsid w:val="00A35449"/>
    <w:rsid w:val="00A54158"/>
    <w:rsid w:val="00A67D4A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87074"/>
    <w:rsid w:val="00BB29FA"/>
    <w:rsid w:val="00BB53F0"/>
    <w:rsid w:val="00BB7825"/>
    <w:rsid w:val="00BF4CE2"/>
    <w:rsid w:val="00C22179"/>
    <w:rsid w:val="00C22311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86018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B0D8"/>
    <w:rsid w:val="00D66B18"/>
    <w:rsid w:val="00D90689"/>
    <w:rsid w:val="00DA7171"/>
    <w:rsid w:val="00DC3D44"/>
    <w:rsid w:val="00DD61F1"/>
    <w:rsid w:val="00DE2705"/>
    <w:rsid w:val="00DE447E"/>
    <w:rsid w:val="00DF1E11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37172"/>
    <w:rsid w:val="00F460F0"/>
    <w:rsid w:val="00F64A1C"/>
    <w:rsid w:val="00F7051B"/>
    <w:rsid w:val="00F8363E"/>
    <w:rsid w:val="00FA5047"/>
    <w:rsid w:val="00FA7D4D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67D1A1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960D23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Tipodeletrapredefinidodopargrafo"/>
    <w:rsid w:val="002F3FC8"/>
  </w:style>
  <w:style w:type="character" w:styleId="Forte">
    <w:name w:val="Strong"/>
    <w:basedOn w:val="Tipodeletrapredefinidodopargraf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B55FF3"/>
  </w:style>
  <w:style w:type="character" w:styleId="Hiperligao">
    <w:name w:val="Hyperlink"/>
    <w:basedOn w:val="Tipodeletrapredefinidodopargrafo"/>
    <w:uiPriority w:val="99"/>
    <w:unhideWhenUsed/>
    <w:rsid w:val="00C2231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311"/>
    <w:rPr>
      <w:color w:val="605E5C"/>
      <w:shd w:val="clear" w:color="auto" w:fill="E1DFDD"/>
    </w:rPr>
  </w:style>
  <w:style w:type="paragraph" w:customStyle="1" w:styleId="Default">
    <w:name w:val="Default"/>
    <w:rsid w:val="002E1622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35</cp:revision>
  <cp:lastPrinted>2023-12-01T19:58:00Z</cp:lastPrinted>
  <dcterms:created xsi:type="dcterms:W3CDTF">2022-12-20T19:02:00Z</dcterms:created>
  <dcterms:modified xsi:type="dcterms:W3CDTF">2023-12-01T19:58:00Z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