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1A0A75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5A1255" w:rsidR="00E41987" w:rsidRPr="000A59D2" w:rsidRDefault="00065E21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3823112F" w14:textId="0A201380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 w:rsidR="00405D8F">
              <w:rPr>
                <w:rFonts w:asciiTheme="majorHAnsi" w:hAnsiTheme="majorHAnsi"/>
                <w:b/>
              </w:rPr>
              <w:t>EXTRAORDINÁRIA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A59D2">
              <w:rPr>
                <w:rFonts w:asciiTheme="majorHAnsi" w:hAnsiTheme="majorHAnsi"/>
                <w:b/>
              </w:rPr>
              <w:t xml:space="preserve">Nº </w:t>
            </w:r>
            <w:r w:rsidR="00065E21">
              <w:rPr>
                <w:rFonts w:asciiTheme="majorHAnsi" w:hAnsiTheme="majorHAnsi"/>
                <w:b/>
              </w:rPr>
              <w:t>2</w:t>
            </w:r>
            <w:r w:rsidR="0014457E">
              <w:rPr>
                <w:rFonts w:asciiTheme="majorHAnsi" w:hAnsiTheme="majorHAnsi"/>
                <w:b/>
              </w:rPr>
              <w:t>1</w:t>
            </w:r>
            <w:r w:rsidR="001A712F">
              <w:rPr>
                <w:rFonts w:asciiTheme="majorHAnsi" w:hAnsiTheme="majorHAnsi"/>
                <w:b/>
              </w:rPr>
              <w:t>3</w:t>
            </w:r>
          </w:p>
        </w:tc>
      </w:tr>
    </w:tbl>
    <w:p w14:paraId="4E687D8C" w14:textId="77777777" w:rsidR="00062B95" w:rsidRPr="00062B95" w:rsidRDefault="00062B95" w:rsidP="00DD5123">
      <w:pPr>
        <w:jc w:val="center"/>
        <w:rPr>
          <w:rFonts w:asciiTheme="majorHAnsi" w:hAnsiTheme="majorHAnsi"/>
          <w:b/>
          <w:lang w:val="pt-BR"/>
        </w:rPr>
      </w:pPr>
    </w:p>
    <w:p w14:paraId="19A542B9" w14:textId="4B079A01" w:rsidR="00062B95" w:rsidRPr="00DD5123" w:rsidRDefault="00065E21" w:rsidP="00DD5123">
      <w:pPr>
        <w:jc w:val="center"/>
        <w:rPr>
          <w:rFonts w:asciiTheme="majorHAnsi" w:hAnsiTheme="majorHAnsi"/>
          <w:sz w:val="20"/>
          <w:szCs w:val="20"/>
          <w:lang w:val="pt-BR"/>
        </w:rPr>
      </w:pPr>
      <w:r w:rsidRPr="00DD5123">
        <w:rPr>
          <w:rFonts w:asciiTheme="majorHAnsi" w:hAnsiTheme="majorHAnsi"/>
          <w:sz w:val="20"/>
          <w:szCs w:val="20"/>
          <w:lang w:val="pt-BR"/>
        </w:rPr>
        <w:t>Belo Horizonte</w:t>
      </w:r>
      <w:r w:rsidR="00062B95" w:rsidRPr="00DD5123">
        <w:rPr>
          <w:rFonts w:asciiTheme="majorHAnsi" w:hAnsiTheme="majorHAnsi"/>
          <w:sz w:val="20"/>
          <w:szCs w:val="20"/>
          <w:lang w:val="pt-BR"/>
        </w:rPr>
        <w:t xml:space="preserve">/MG, </w:t>
      </w:r>
      <w:r w:rsidR="001A712F" w:rsidRPr="00DD5123">
        <w:rPr>
          <w:rFonts w:asciiTheme="majorHAnsi" w:hAnsiTheme="majorHAnsi"/>
          <w:sz w:val="20"/>
          <w:szCs w:val="20"/>
          <w:lang w:val="pt-BR"/>
        </w:rPr>
        <w:t>11</w:t>
      </w:r>
      <w:r w:rsidR="00062B95" w:rsidRPr="00DD5123">
        <w:rPr>
          <w:rFonts w:asciiTheme="majorHAnsi" w:hAnsiTheme="majorHAnsi"/>
          <w:sz w:val="20"/>
          <w:szCs w:val="20"/>
          <w:lang w:val="pt-BR"/>
        </w:rPr>
        <w:t xml:space="preserve"> de </w:t>
      </w:r>
      <w:r w:rsidR="00B301FB" w:rsidRPr="00DD5123">
        <w:rPr>
          <w:rFonts w:asciiTheme="majorHAnsi" w:hAnsiTheme="majorHAnsi"/>
          <w:sz w:val="20"/>
          <w:szCs w:val="20"/>
          <w:lang w:val="pt-BR"/>
        </w:rPr>
        <w:t>ma</w:t>
      </w:r>
      <w:r w:rsidR="001A712F" w:rsidRPr="00DD5123">
        <w:rPr>
          <w:rFonts w:asciiTheme="majorHAnsi" w:hAnsiTheme="majorHAnsi"/>
          <w:sz w:val="20"/>
          <w:szCs w:val="20"/>
          <w:lang w:val="pt-BR"/>
        </w:rPr>
        <w:t>io</w:t>
      </w:r>
      <w:r w:rsidR="00062B95" w:rsidRPr="00DD5123">
        <w:rPr>
          <w:rFonts w:asciiTheme="majorHAnsi" w:hAnsiTheme="majorHAnsi"/>
          <w:sz w:val="20"/>
          <w:szCs w:val="20"/>
          <w:lang w:val="pt-BR"/>
        </w:rPr>
        <w:t xml:space="preserve"> de </w:t>
      </w:r>
      <w:r w:rsidRPr="00DD5123">
        <w:rPr>
          <w:rFonts w:asciiTheme="majorHAnsi" w:hAnsiTheme="majorHAnsi"/>
          <w:sz w:val="20"/>
          <w:szCs w:val="20"/>
          <w:lang w:val="pt-BR"/>
        </w:rPr>
        <w:t>2023</w:t>
      </w:r>
      <w:r w:rsidR="0028509D" w:rsidRPr="00DD5123">
        <w:rPr>
          <w:rFonts w:asciiTheme="majorHAnsi" w:hAnsiTheme="majorHAnsi"/>
          <w:sz w:val="20"/>
          <w:szCs w:val="20"/>
          <w:lang w:val="pt-BR"/>
        </w:rPr>
        <w:t>.</w:t>
      </w:r>
    </w:p>
    <w:p w14:paraId="73B42F39" w14:textId="77777777" w:rsidR="00646A59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7B698758" w14:textId="77777777" w:rsidR="00DD5123" w:rsidRPr="00062B95" w:rsidRDefault="00DD5123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  <w:bookmarkStart w:id="0" w:name="_GoBack"/>
      <w:bookmarkEnd w:id="0"/>
    </w:p>
    <w:p w14:paraId="21C4E325" w14:textId="4AD48E96" w:rsidR="00535CA4" w:rsidRPr="00DD5123" w:rsidRDefault="00535CA4" w:rsidP="000A59D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b/>
          <w:sz w:val="20"/>
          <w:szCs w:val="20"/>
          <w:lang w:val="pt-BR"/>
        </w:rPr>
      </w:pPr>
      <w:r w:rsidRPr="00DD5123">
        <w:rPr>
          <w:rFonts w:asciiTheme="majorHAnsi" w:hAnsiTheme="majorHAnsi"/>
          <w:b/>
          <w:sz w:val="20"/>
          <w:szCs w:val="20"/>
          <w:lang w:val="pt-BR"/>
        </w:rPr>
        <w:t>Verificação de quórum</w:t>
      </w:r>
      <w:r w:rsidR="003C5BD4" w:rsidRPr="00DD5123">
        <w:rPr>
          <w:rFonts w:asciiTheme="majorHAnsi" w:hAnsiTheme="majorHAnsi"/>
          <w:b/>
          <w:sz w:val="20"/>
          <w:szCs w:val="20"/>
          <w:lang w:val="pt-BR"/>
        </w:rPr>
        <w:t>.</w:t>
      </w:r>
    </w:p>
    <w:p w14:paraId="36A4BF7F" w14:textId="15928BBA" w:rsidR="00EC5B80" w:rsidRPr="00DD5123" w:rsidRDefault="00D45273" w:rsidP="000A59D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b/>
          <w:sz w:val="20"/>
          <w:szCs w:val="20"/>
          <w:lang w:val="pt-BR"/>
        </w:rPr>
      </w:pPr>
      <w:r w:rsidRPr="00DD5123">
        <w:rPr>
          <w:rFonts w:asciiTheme="majorHAnsi" w:hAnsiTheme="majorHAnsi"/>
          <w:b/>
          <w:sz w:val="20"/>
          <w:szCs w:val="20"/>
          <w:lang w:val="pt-BR"/>
        </w:rPr>
        <w:t>Comunicados</w:t>
      </w:r>
      <w:r w:rsidR="00182038" w:rsidRPr="00DD5123">
        <w:rPr>
          <w:rFonts w:asciiTheme="majorHAnsi" w:hAnsiTheme="majorHAnsi"/>
          <w:b/>
          <w:sz w:val="20"/>
          <w:szCs w:val="20"/>
          <w:lang w:val="pt-BR"/>
        </w:rPr>
        <w:t>:</w:t>
      </w:r>
    </w:p>
    <w:p w14:paraId="48B76025" w14:textId="24F7A1D1" w:rsidR="00F90493" w:rsidRPr="00DD5123" w:rsidRDefault="00F90493" w:rsidP="004842C5">
      <w:pPr>
        <w:pStyle w:val="PargrafodaLista"/>
        <w:numPr>
          <w:ilvl w:val="0"/>
          <w:numId w:val="9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D5123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A Assessoria de Comunicação, por meio da Presidência CAU/MG, informou quanto </w:t>
      </w:r>
      <w:r w:rsidR="00B95332" w:rsidRPr="00DD5123">
        <w:rPr>
          <w:rFonts w:asciiTheme="majorHAnsi" w:eastAsiaTheme="majorEastAsia" w:hAnsiTheme="majorHAnsi" w:cstheme="majorBidi"/>
          <w:sz w:val="20"/>
          <w:szCs w:val="20"/>
          <w:lang w:val="pt-BR"/>
        </w:rPr>
        <w:t>às atualizações da página de denúncias no site do CAU/MG, conforme</w:t>
      </w:r>
      <w:r w:rsidRPr="00DD5123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Protocolo nº 1716248/2023</w:t>
      </w:r>
      <w:r w:rsidR="0028509D" w:rsidRPr="00DD5123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715AE593" w14:textId="77777777" w:rsidR="00B95332" w:rsidRPr="00DD5123" w:rsidRDefault="00B95332" w:rsidP="00F90493">
      <w:p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583D4B9E" w14:textId="5EFB6453" w:rsidR="00B74776" w:rsidRPr="00DD5123" w:rsidRDefault="00B74776" w:rsidP="000A59D2">
      <w:pPr>
        <w:spacing w:line="360" w:lineRule="auto"/>
        <w:rPr>
          <w:rFonts w:asciiTheme="majorHAnsi" w:hAnsiTheme="majorHAnsi"/>
          <w:b/>
          <w:sz w:val="20"/>
          <w:szCs w:val="20"/>
          <w:lang w:val="pt-BR"/>
        </w:rPr>
      </w:pPr>
      <w:r w:rsidRPr="00DD5123">
        <w:rPr>
          <w:rFonts w:asciiTheme="majorHAnsi" w:hAnsiTheme="majorHAnsi"/>
          <w:b/>
          <w:sz w:val="20"/>
          <w:szCs w:val="20"/>
          <w:lang w:val="pt-BR"/>
        </w:rPr>
        <w:t>Ordem do Dia:</w:t>
      </w:r>
    </w:p>
    <w:p w14:paraId="428AC6E9" w14:textId="77777777" w:rsidR="00BE7DE8" w:rsidRPr="00DD5123" w:rsidRDefault="00BE7DE8" w:rsidP="000A59D2">
      <w:pPr>
        <w:spacing w:line="360" w:lineRule="auto"/>
        <w:rPr>
          <w:rFonts w:asciiTheme="majorHAnsi" w:hAnsiTheme="majorHAnsi"/>
          <w:sz w:val="20"/>
          <w:szCs w:val="20"/>
          <w:lang w:val="pt-BR"/>
        </w:rPr>
      </w:pPr>
    </w:p>
    <w:p w14:paraId="59C7095E" w14:textId="538ADB2D" w:rsidR="00065E21" w:rsidRPr="00DD5123" w:rsidRDefault="00065E21" w:rsidP="00B63287">
      <w:pPr>
        <w:pStyle w:val="PargrafodaLista"/>
        <w:numPr>
          <w:ilvl w:val="0"/>
          <w:numId w:val="3"/>
        </w:numPr>
        <w:rPr>
          <w:rFonts w:asciiTheme="majorHAnsi" w:hAnsiTheme="majorHAnsi"/>
          <w:sz w:val="20"/>
          <w:szCs w:val="20"/>
          <w:lang w:val="pt-BR"/>
        </w:rPr>
      </w:pPr>
      <w:r w:rsidRPr="00DD5123">
        <w:rPr>
          <w:rFonts w:asciiTheme="majorHAnsi" w:hAnsiTheme="majorHAnsi"/>
          <w:sz w:val="20"/>
          <w:szCs w:val="20"/>
          <w:lang w:val="pt-BR"/>
        </w:rPr>
        <w:t xml:space="preserve">Plano de Ação da Comissão de Ética e disciplina do CAU/MG para o triênio 2021-2023; </w:t>
      </w:r>
    </w:p>
    <w:p w14:paraId="110722B2" w14:textId="77777777" w:rsidR="00774F33" w:rsidRPr="00DD5123" w:rsidRDefault="00774F33" w:rsidP="00774F33">
      <w:pPr>
        <w:pStyle w:val="PargrafodaLista"/>
        <w:ind w:left="360"/>
        <w:rPr>
          <w:rFonts w:asciiTheme="majorHAnsi" w:hAnsiTheme="majorHAnsi"/>
          <w:sz w:val="20"/>
          <w:szCs w:val="20"/>
          <w:lang w:val="pt-BR"/>
        </w:rPr>
      </w:pPr>
    </w:p>
    <w:p w14:paraId="13058898" w14:textId="1A7A46CA" w:rsidR="00DD5123" w:rsidRPr="00DD5123" w:rsidRDefault="00065E21" w:rsidP="001A0A75">
      <w:pPr>
        <w:pStyle w:val="PargrafodaLista"/>
        <w:numPr>
          <w:ilvl w:val="1"/>
          <w:numId w:val="4"/>
        </w:numPr>
        <w:rPr>
          <w:rFonts w:asciiTheme="majorHAnsi" w:hAnsiTheme="majorHAnsi"/>
          <w:sz w:val="20"/>
          <w:szCs w:val="20"/>
          <w:lang w:val="pt-BR"/>
        </w:rPr>
      </w:pPr>
      <w:r w:rsidRPr="00DD5123">
        <w:rPr>
          <w:rFonts w:asciiTheme="majorHAnsi" w:hAnsiTheme="majorHAnsi"/>
          <w:sz w:val="20"/>
          <w:szCs w:val="20"/>
          <w:lang w:val="pt-BR"/>
        </w:rPr>
        <w:t>Proposta e execução de Campanha de Ética Profissional</w:t>
      </w:r>
      <w:r w:rsidR="00DD5123" w:rsidRPr="00DD5123">
        <w:rPr>
          <w:rFonts w:asciiTheme="majorHAnsi" w:hAnsiTheme="majorHAnsi"/>
          <w:sz w:val="20"/>
          <w:szCs w:val="20"/>
          <w:lang w:val="pt-BR"/>
        </w:rPr>
        <w:t>.</w:t>
      </w:r>
    </w:p>
    <w:p w14:paraId="66E52D49" w14:textId="77777777" w:rsidR="00DD5123" w:rsidRPr="00DD5123" w:rsidRDefault="00DD5123" w:rsidP="00DD5123">
      <w:pPr>
        <w:pStyle w:val="PargrafodaLista"/>
        <w:ind w:left="720"/>
        <w:rPr>
          <w:rFonts w:asciiTheme="majorHAnsi" w:hAnsiTheme="majorHAnsi"/>
          <w:sz w:val="20"/>
          <w:szCs w:val="20"/>
          <w:lang w:val="pt-BR"/>
        </w:rPr>
      </w:pPr>
    </w:p>
    <w:p w14:paraId="38BCBDFD" w14:textId="77777777" w:rsidR="00DD5123" w:rsidRPr="00DD5123" w:rsidRDefault="00A30AC2" w:rsidP="00A30AC2">
      <w:pPr>
        <w:pStyle w:val="PargrafodaLista"/>
        <w:numPr>
          <w:ilvl w:val="1"/>
          <w:numId w:val="4"/>
        </w:numPr>
        <w:rPr>
          <w:rFonts w:asciiTheme="majorHAnsi" w:hAnsiTheme="majorHAnsi"/>
          <w:sz w:val="20"/>
          <w:szCs w:val="20"/>
          <w:lang w:val="pt-BR"/>
        </w:rPr>
      </w:pPr>
      <w:r w:rsidRPr="00DD5123">
        <w:rPr>
          <w:rFonts w:asciiTheme="majorHAnsi" w:hAnsiTheme="majorHAnsi"/>
          <w:sz w:val="20"/>
          <w:szCs w:val="20"/>
          <w:lang w:val="pt-BR"/>
        </w:rPr>
        <w:t>Discussão sobre a ação “Orientar sobre o processo ético disciplinar - Modificações na Página de Denúncias do CAU/MG</w:t>
      </w:r>
      <w:r w:rsidR="00053FEB" w:rsidRPr="00DD5123">
        <w:rPr>
          <w:rFonts w:asciiTheme="majorHAnsi" w:hAnsiTheme="majorHAnsi"/>
          <w:sz w:val="20"/>
          <w:szCs w:val="20"/>
          <w:lang w:val="pt-BR"/>
        </w:rPr>
        <w:t>”</w:t>
      </w:r>
      <w:r w:rsidRPr="00DD5123">
        <w:rPr>
          <w:rFonts w:asciiTheme="majorHAnsi" w:hAnsiTheme="majorHAnsi"/>
          <w:sz w:val="20"/>
          <w:szCs w:val="20"/>
          <w:lang w:val="pt-BR"/>
        </w:rPr>
        <w:t xml:space="preserve"> (Deliberação DCEDMG 210.1.1 [2023-008]).</w:t>
      </w:r>
    </w:p>
    <w:p w14:paraId="68496155" w14:textId="77777777" w:rsidR="00DD5123" w:rsidRPr="00DD5123" w:rsidRDefault="00DD5123" w:rsidP="00DD5123">
      <w:pPr>
        <w:pStyle w:val="PargrafodaLista"/>
        <w:rPr>
          <w:rFonts w:asciiTheme="majorHAnsi" w:hAnsiTheme="majorHAnsi"/>
          <w:sz w:val="20"/>
          <w:szCs w:val="20"/>
          <w:lang w:val="pt-BR"/>
        </w:rPr>
      </w:pPr>
    </w:p>
    <w:p w14:paraId="07B57F65" w14:textId="32480953" w:rsidR="001A0A75" w:rsidRPr="00DD5123" w:rsidRDefault="001A0A75" w:rsidP="00A30AC2">
      <w:pPr>
        <w:pStyle w:val="PargrafodaLista"/>
        <w:numPr>
          <w:ilvl w:val="1"/>
          <w:numId w:val="4"/>
        </w:numPr>
        <w:rPr>
          <w:rFonts w:asciiTheme="majorHAnsi" w:hAnsiTheme="majorHAnsi"/>
          <w:sz w:val="20"/>
          <w:szCs w:val="20"/>
          <w:lang w:val="pt-BR"/>
        </w:rPr>
      </w:pPr>
      <w:r w:rsidRPr="00DD5123">
        <w:rPr>
          <w:rFonts w:asciiTheme="majorHAnsi" w:hAnsiTheme="majorHAnsi"/>
          <w:sz w:val="20"/>
          <w:szCs w:val="20"/>
          <w:lang w:val="pt-BR"/>
        </w:rPr>
        <w:t xml:space="preserve">Discussão sobre a </w:t>
      </w:r>
      <w:r w:rsidR="00A30AC2" w:rsidRPr="00DD5123">
        <w:rPr>
          <w:rFonts w:asciiTheme="majorHAnsi" w:hAnsiTheme="majorHAnsi"/>
          <w:sz w:val="20"/>
          <w:szCs w:val="20"/>
          <w:lang w:val="pt-BR"/>
        </w:rPr>
        <w:t>ação “</w:t>
      </w:r>
      <w:proofErr w:type="gramStart"/>
      <w:r w:rsidR="00A30AC2" w:rsidRPr="00DD5123">
        <w:rPr>
          <w:rFonts w:asciiTheme="majorHAnsi" w:hAnsiTheme="majorHAnsi"/>
          <w:sz w:val="20"/>
          <w:szCs w:val="20"/>
          <w:lang w:val="pt-BR"/>
        </w:rPr>
        <w:t>Otimizar</w:t>
      </w:r>
      <w:proofErr w:type="gramEnd"/>
      <w:r w:rsidR="00A30AC2" w:rsidRPr="00DD5123">
        <w:rPr>
          <w:rFonts w:asciiTheme="majorHAnsi" w:hAnsiTheme="majorHAnsi"/>
          <w:sz w:val="20"/>
          <w:szCs w:val="20"/>
          <w:lang w:val="pt-BR"/>
        </w:rPr>
        <w:t xml:space="preserve"> procedimentos e tempo de tramitação de processos - Elaborações de definições para contratação de ferramenta informatizada</w:t>
      </w:r>
      <w:r w:rsidR="00053FEB" w:rsidRPr="00DD5123">
        <w:rPr>
          <w:rFonts w:asciiTheme="majorHAnsi" w:hAnsiTheme="majorHAnsi"/>
          <w:sz w:val="20"/>
          <w:szCs w:val="20"/>
          <w:lang w:val="pt-BR"/>
        </w:rPr>
        <w:t>”</w:t>
      </w:r>
      <w:r w:rsidR="00A30AC2" w:rsidRPr="00DD5123">
        <w:rPr>
          <w:rFonts w:asciiTheme="majorHAnsi" w:hAnsiTheme="majorHAnsi"/>
          <w:sz w:val="20"/>
          <w:szCs w:val="20"/>
          <w:lang w:val="pt-BR"/>
        </w:rPr>
        <w:t xml:space="preserve">, </w:t>
      </w:r>
      <w:r w:rsidRPr="00DD5123">
        <w:rPr>
          <w:rFonts w:asciiTheme="majorHAnsi" w:hAnsiTheme="majorHAnsi"/>
          <w:sz w:val="20"/>
          <w:szCs w:val="20"/>
          <w:lang w:val="pt-BR"/>
        </w:rPr>
        <w:t>tendo em vista que a presidência do CAU/MG solicitou a indicação/especificação da referida ferramenta</w:t>
      </w:r>
      <w:r w:rsidR="00A30AC2" w:rsidRPr="00DD5123">
        <w:rPr>
          <w:rFonts w:asciiTheme="majorHAnsi" w:hAnsiTheme="majorHAnsi"/>
          <w:sz w:val="20"/>
          <w:szCs w:val="20"/>
          <w:lang w:val="pt-BR"/>
        </w:rPr>
        <w:t xml:space="preserve"> após o recebimento da DELIBERAÇÃO Nº 209.2.5/2023 [2023-005].</w:t>
      </w:r>
    </w:p>
    <w:p w14:paraId="57F89194" w14:textId="77777777" w:rsidR="00065E21" w:rsidRPr="00DD5123" w:rsidRDefault="00065E21" w:rsidP="00065E21">
      <w:pPr>
        <w:pStyle w:val="PargrafodaLista"/>
        <w:ind w:left="720"/>
        <w:rPr>
          <w:rFonts w:asciiTheme="majorHAnsi" w:hAnsiTheme="majorHAnsi"/>
          <w:sz w:val="20"/>
          <w:szCs w:val="20"/>
          <w:lang w:val="pt-BR"/>
        </w:rPr>
      </w:pPr>
    </w:p>
    <w:p w14:paraId="12D43570" w14:textId="53731E8A" w:rsidR="003D2E58" w:rsidRPr="00DD5123" w:rsidRDefault="003D2E58" w:rsidP="00B63287">
      <w:pPr>
        <w:pStyle w:val="PargrafodaLista"/>
        <w:numPr>
          <w:ilvl w:val="0"/>
          <w:numId w:val="3"/>
        </w:numPr>
        <w:rPr>
          <w:rFonts w:asciiTheme="majorHAnsi" w:hAnsiTheme="majorHAnsi"/>
          <w:sz w:val="20"/>
          <w:szCs w:val="20"/>
          <w:lang w:val="pt-BR"/>
        </w:rPr>
      </w:pPr>
      <w:r w:rsidRPr="00DD5123">
        <w:rPr>
          <w:rFonts w:asciiTheme="majorHAnsi" w:hAnsiTheme="majorHAnsi"/>
          <w:sz w:val="20"/>
          <w:szCs w:val="20"/>
          <w:lang w:val="pt-BR"/>
        </w:rPr>
        <w:t>Encerramento</w:t>
      </w:r>
    </w:p>
    <w:p w14:paraId="43BBB324" w14:textId="77777777" w:rsidR="003D2E58" w:rsidRPr="003D2E58" w:rsidRDefault="003D2E58" w:rsidP="003D2E58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sectPr w:rsidR="003D2E58" w:rsidRPr="003D2E58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05196" w14:textId="77777777" w:rsidR="000C760E" w:rsidRDefault="000C760E" w:rsidP="007E22C9">
      <w:r>
        <w:separator/>
      </w:r>
    </w:p>
  </w:endnote>
  <w:endnote w:type="continuationSeparator" w:id="0">
    <w:p w14:paraId="194E3E95" w14:textId="77777777" w:rsidR="000C760E" w:rsidRDefault="000C760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0CF8E" w14:textId="77777777" w:rsidR="000C760E" w:rsidRDefault="000C760E" w:rsidP="007E22C9">
      <w:r>
        <w:separator/>
      </w:r>
    </w:p>
  </w:footnote>
  <w:footnote w:type="continuationSeparator" w:id="0">
    <w:p w14:paraId="2A31A619" w14:textId="77777777" w:rsidR="000C760E" w:rsidRDefault="000C760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365"/>
    <w:multiLevelType w:val="hybridMultilevel"/>
    <w:tmpl w:val="3DECFEE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3062D"/>
    <w:multiLevelType w:val="hybridMultilevel"/>
    <w:tmpl w:val="40A205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F3E8"/>
    <w:multiLevelType w:val="hybridMultilevel"/>
    <w:tmpl w:val="4B06B2BA"/>
    <w:lvl w:ilvl="0" w:tplc="26DC0D5C">
      <w:start w:val="1"/>
      <w:numFmt w:val="lowerLetter"/>
      <w:lvlText w:val="%1."/>
      <w:lvlJc w:val="left"/>
      <w:pPr>
        <w:ind w:left="720" w:hanging="360"/>
      </w:pPr>
    </w:lvl>
    <w:lvl w:ilvl="1" w:tplc="FDB00AEA">
      <w:start w:val="1"/>
      <w:numFmt w:val="lowerLetter"/>
      <w:lvlText w:val="%2."/>
      <w:lvlJc w:val="left"/>
      <w:pPr>
        <w:ind w:left="1440" w:hanging="360"/>
      </w:pPr>
    </w:lvl>
    <w:lvl w:ilvl="2" w:tplc="178000C4">
      <w:start w:val="1"/>
      <w:numFmt w:val="lowerRoman"/>
      <w:lvlText w:val="%3."/>
      <w:lvlJc w:val="right"/>
      <w:pPr>
        <w:ind w:left="2160" w:hanging="180"/>
      </w:pPr>
    </w:lvl>
    <w:lvl w:ilvl="3" w:tplc="A3A0D1C2">
      <w:start w:val="1"/>
      <w:numFmt w:val="decimal"/>
      <w:lvlText w:val="%4."/>
      <w:lvlJc w:val="left"/>
      <w:pPr>
        <w:ind w:left="2880" w:hanging="360"/>
      </w:pPr>
    </w:lvl>
    <w:lvl w:ilvl="4" w:tplc="92EE4C22">
      <w:start w:val="1"/>
      <w:numFmt w:val="lowerLetter"/>
      <w:lvlText w:val="%5."/>
      <w:lvlJc w:val="left"/>
      <w:pPr>
        <w:ind w:left="3600" w:hanging="360"/>
      </w:pPr>
    </w:lvl>
    <w:lvl w:ilvl="5" w:tplc="372880B4">
      <w:start w:val="1"/>
      <w:numFmt w:val="lowerRoman"/>
      <w:lvlText w:val="%6."/>
      <w:lvlJc w:val="right"/>
      <w:pPr>
        <w:ind w:left="4320" w:hanging="180"/>
      </w:pPr>
    </w:lvl>
    <w:lvl w:ilvl="6" w:tplc="0CDCC256">
      <w:start w:val="1"/>
      <w:numFmt w:val="decimal"/>
      <w:lvlText w:val="%7."/>
      <w:lvlJc w:val="left"/>
      <w:pPr>
        <w:ind w:left="5040" w:hanging="360"/>
      </w:pPr>
    </w:lvl>
    <w:lvl w:ilvl="7" w:tplc="DE366CE0">
      <w:start w:val="1"/>
      <w:numFmt w:val="lowerLetter"/>
      <w:lvlText w:val="%8."/>
      <w:lvlJc w:val="left"/>
      <w:pPr>
        <w:ind w:left="5760" w:hanging="360"/>
      </w:pPr>
    </w:lvl>
    <w:lvl w:ilvl="8" w:tplc="70BC4F5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77AF"/>
    <w:multiLevelType w:val="hybridMultilevel"/>
    <w:tmpl w:val="FCDE579C"/>
    <w:lvl w:ilvl="0" w:tplc="56FA2D4C">
      <w:start w:val="1"/>
      <w:numFmt w:val="decimal"/>
      <w:lvlText w:val="%1."/>
      <w:lvlJc w:val="left"/>
      <w:pPr>
        <w:ind w:left="360" w:hanging="360"/>
      </w:pPr>
    </w:lvl>
    <w:lvl w:ilvl="1" w:tplc="13B211DA">
      <w:start w:val="1"/>
      <w:numFmt w:val="lowerLetter"/>
      <w:lvlText w:val="%2."/>
      <w:lvlJc w:val="left"/>
      <w:pPr>
        <w:ind w:left="1080" w:hanging="360"/>
      </w:pPr>
    </w:lvl>
    <w:lvl w:ilvl="2" w:tplc="1520CEDE">
      <w:start w:val="1"/>
      <w:numFmt w:val="lowerRoman"/>
      <w:lvlText w:val="%3."/>
      <w:lvlJc w:val="right"/>
      <w:pPr>
        <w:ind w:left="1800" w:hanging="180"/>
      </w:pPr>
    </w:lvl>
    <w:lvl w:ilvl="3" w:tplc="A5206334">
      <w:start w:val="1"/>
      <w:numFmt w:val="decimal"/>
      <w:lvlText w:val="%4."/>
      <w:lvlJc w:val="left"/>
      <w:pPr>
        <w:ind w:left="2520" w:hanging="360"/>
      </w:pPr>
    </w:lvl>
    <w:lvl w:ilvl="4" w:tplc="4B160B0C">
      <w:start w:val="1"/>
      <w:numFmt w:val="lowerLetter"/>
      <w:lvlText w:val="%5."/>
      <w:lvlJc w:val="left"/>
      <w:pPr>
        <w:ind w:left="3240" w:hanging="360"/>
      </w:pPr>
    </w:lvl>
    <w:lvl w:ilvl="5" w:tplc="3BFE0D8E">
      <w:start w:val="1"/>
      <w:numFmt w:val="lowerRoman"/>
      <w:lvlText w:val="%6."/>
      <w:lvlJc w:val="right"/>
      <w:pPr>
        <w:ind w:left="3960" w:hanging="180"/>
      </w:pPr>
    </w:lvl>
    <w:lvl w:ilvl="6" w:tplc="6E180C58">
      <w:start w:val="1"/>
      <w:numFmt w:val="decimal"/>
      <w:lvlText w:val="%7."/>
      <w:lvlJc w:val="left"/>
      <w:pPr>
        <w:ind w:left="4680" w:hanging="360"/>
      </w:pPr>
    </w:lvl>
    <w:lvl w:ilvl="7" w:tplc="D4DEE49C">
      <w:start w:val="1"/>
      <w:numFmt w:val="lowerLetter"/>
      <w:lvlText w:val="%8."/>
      <w:lvlJc w:val="left"/>
      <w:pPr>
        <w:ind w:left="5400" w:hanging="360"/>
      </w:pPr>
    </w:lvl>
    <w:lvl w:ilvl="8" w:tplc="D08C1AD4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6155E"/>
    <w:multiLevelType w:val="hybridMultilevel"/>
    <w:tmpl w:val="2730C9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AE0AAA"/>
    <w:multiLevelType w:val="hybridMultilevel"/>
    <w:tmpl w:val="7B2841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210B"/>
    <w:multiLevelType w:val="multilevel"/>
    <w:tmpl w:val="AAF87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164"/>
    <w:rsid w:val="00032796"/>
    <w:rsid w:val="00034E07"/>
    <w:rsid w:val="0003790A"/>
    <w:rsid w:val="000379AA"/>
    <w:rsid w:val="00037EE2"/>
    <w:rsid w:val="00041D12"/>
    <w:rsid w:val="00046BC7"/>
    <w:rsid w:val="00047DD5"/>
    <w:rsid w:val="00052F03"/>
    <w:rsid w:val="00053FEB"/>
    <w:rsid w:val="00054997"/>
    <w:rsid w:val="00054A68"/>
    <w:rsid w:val="00057FE3"/>
    <w:rsid w:val="0006258B"/>
    <w:rsid w:val="00062B95"/>
    <w:rsid w:val="00064223"/>
    <w:rsid w:val="00065E21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C760E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1E0D"/>
    <w:rsid w:val="00112000"/>
    <w:rsid w:val="001124B8"/>
    <w:rsid w:val="00112E8D"/>
    <w:rsid w:val="00113A36"/>
    <w:rsid w:val="001164FE"/>
    <w:rsid w:val="00116ED2"/>
    <w:rsid w:val="00121BB9"/>
    <w:rsid w:val="00123339"/>
    <w:rsid w:val="00125C16"/>
    <w:rsid w:val="0012639B"/>
    <w:rsid w:val="00126DF9"/>
    <w:rsid w:val="00131C73"/>
    <w:rsid w:val="001411D2"/>
    <w:rsid w:val="00143328"/>
    <w:rsid w:val="0014457E"/>
    <w:rsid w:val="00152506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0A75"/>
    <w:rsid w:val="001A1C5C"/>
    <w:rsid w:val="001A4E1C"/>
    <w:rsid w:val="001A63D9"/>
    <w:rsid w:val="001A712F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09D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67B0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87CA5"/>
    <w:rsid w:val="00394697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2E58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05400"/>
    <w:rsid w:val="00405D8F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6C66"/>
    <w:rsid w:val="00470C3A"/>
    <w:rsid w:val="00474E40"/>
    <w:rsid w:val="00475330"/>
    <w:rsid w:val="00475A73"/>
    <w:rsid w:val="00476683"/>
    <w:rsid w:val="00477BE7"/>
    <w:rsid w:val="004829F7"/>
    <w:rsid w:val="004842C5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4AE5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136E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15AD"/>
    <w:rsid w:val="006121FA"/>
    <w:rsid w:val="00613B13"/>
    <w:rsid w:val="006165BF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BEA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6A95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CDE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4799"/>
    <w:rsid w:val="007570B0"/>
    <w:rsid w:val="00760682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4A8C"/>
    <w:rsid w:val="00774F33"/>
    <w:rsid w:val="007751F9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1EFF"/>
    <w:rsid w:val="007C272A"/>
    <w:rsid w:val="007C66A5"/>
    <w:rsid w:val="007C702D"/>
    <w:rsid w:val="007D2D3C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24803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2CA5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681"/>
    <w:rsid w:val="008F6FEF"/>
    <w:rsid w:val="008F7DC2"/>
    <w:rsid w:val="00900617"/>
    <w:rsid w:val="009008B7"/>
    <w:rsid w:val="00901AD0"/>
    <w:rsid w:val="00902A80"/>
    <w:rsid w:val="00902E94"/>
    <w:rsid w:val="00904B2C"/>
    <w:rsid w:val="00910556"/>
    <w:rsid w:val="00911F06"/>
    <w:rsid w:val="009139FE"/>
    <w:rsid w:val="00917A79"/>
    <w:rsid w:val="009215C8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7665C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559D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6AE9"/>
    <w:rsid w:val="00A30198"/>
    <w:rsid w:val="00A30AC2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2A0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6C02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791"/>
    <w:rsid w:val="00B24A74"/>
    <w:rsid w:val="00B24BCC"/>
    <w:rsid w:val="00B301FB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6CD3"/>
    <w:rsid w:val="00B47E0D"/>
    <w:rsid w:val="00B5715D"/>
    <w:rsid w:val="00B61C18"/>
    <w:rsid w:val="00B62F3F"/>
    <w:rsid w:val="00B63287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332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2367"/>
    <w:rsid w:val="00C946E6"/>
    <w:rsid w:val="00C97A69"/>
    <w:rsid w:val="00CA3C54"/>
    <w:rsid w:val="00CB1D36"/>
    <w:rsid w:val="00CB1FD7"/>
    <w:rsid w:val="00CB384A"/>
    <w:rsid w:val="00CB6575"/>
    <w:rsid w:val="00CC01CE"/>
    <w:rsid w:val="00CC68AE"/>
    <w:rsid w:val="00CD1685"/>
    <w:rsid w:val="00CD2A04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6977"/>
    <w:rsid w:val="00D478A2"/>
    <w:rsid w:val="00D50D33"/>
    <w:rsid w:val="00D510CE"/>
    <w:rsid w:val="00D53466"/>
    <w:rsid w:val="00D537A1"/>
    <w:rsid w:val="00D539CD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59E4"/>
    <w:rsid w:val="00D96566"/>
    <w:rsid w:val="00DA177F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D5123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33C3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7F9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2D3F"/>
    <w:rsid w:val="00F55C45"/>
    <w:rsid w:val="00F56884"/>
    <w:rsid w:val="00F604D3"/>
    <w:rsid w:val="00F62DF1"/>
    <w:rsid w:val="00F63860"/>
    <w:rsid w:val="00F655A2"/>
    <w:rsid w:val="00F6609E"/>
    <w:rsid w:val="00F66E82"/>
    <w:rsid w:val="00F67FD7"/>
    <w:rsid w:val="00F751EA"/>
    <w:rsid w:val="00F76112"/>
    <w:rsid w:val="00F8075E"/>
    <w:rsid w:val="00F80AFC"/>
    <w:rsid w:val="00F851E2"/>
    <w:rsid w:val="00F90058"/>
    <w:rsid w:val="00F90493"/>
    <w:rsid w:val="00F92926"/>
    <w:rsid w:val="00FB2AD1"/>
    <w:rsid w:val="00FC2456"/>
    <w:rsid w:val="00FC2956"/>
    <w:rsid w:val="00FC6F40"/>
    <w:rsid w:val="00FD254E"/>
    <w:rsid w:val="00FD27AA"/>
    <w:rsid w:val="00FD3279"/>
    <w:rsid w:val="00FD56E6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336CBC10"/>
    <w:rsid w:val="6ACC9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C3AD-2987-4FD6-9F40-48E62D18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Thiara</cp:lastModifiedBy>
  <cp:revision>44</cp:revision>
  <cp:lastPrinted>2017-02-20T11:23:00Z</cp:lastPrinted>
  <dcterms:created xsi:type="dcterms:W3CDTF">2023-01-16T14:38:00Z</dcterms:created>
  <dcterms:modified xsi:type="dcterms:W3CDTF">2023-05-19T11:19:00Z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