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582" w:type="dxa"/>
        <w:jc w:val="center"/>
        <w:tblInd w:w="47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2"/>
      </w:tblGrid>
      <w:tr w:rsidR="00D17CFC" w:rsidRPr="00F81837" w14:paraId="3550845D" w14:textId="77777777" w:rsidTr="00B36692">
        <w:trPr>
          <w:trHeight w:val="672"/>
          <w:jc w:val="center"/>
        </w:trPr>
        <w:tc>
          <w:tcPr>
            <w:tcW w:w="9582" w:type="dxa"/>
            <w:shd w:val="clear" w:color="auto" w:fill="D9D9D9" w:themeFill="background1" w:themeFillShade="D9"/>
            <w:vAlign w:val="center"/>
          </w:tcPr>
          <w:p w14:paraId="4B9B2C8B" w14:textId="77777777" w:rsidR="00D17CFC" w:rsidRPr="00F81837" w:rsidRDefault="00D17CFC" w:rsidP="004C2165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1837">
              <w:rPr>
                <w:rFonts w:asciiTheme="majorHAnsi" w:hAnsiTheme="majorHAnsi"/>
                <w:b/>
                <w:sz w:val="20"/>
                <w:szCs w:val="20"/>
              </w:rPr>
              <w:t>COMISSÃO DE ÉTICA E DISCIPLINA</w:t>
            </w:r>
          </w:p>
          <w:p w14:paraId="1B08A28C" w14:textId="11EC549C" w:rsidR="00D17CFC" w:rsidRPr="00F81837" w:rsidRDefault="00D17CFC" w:rsidP="00B36692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81837">
              <w:rPr>
                <w:rFonts w:asciiTheme="majorHAnsi" w:hAnsiTheme="majorHAnsi" w:cs="Times New Roman"/>
                <w:b/>
                <w:sz w:val="20"/>
                <w:szCs w:val="20"/>
              </w:rPr>
              <w:t>DELIBERAÇÃO Nº 21</w:t>
            </w:r>
            <w:r w:rsidR="00667C0C">
              <w:rPr>
                <w:rFonts w:asciiTheme="majorHAnsi" w:hAnsiTheme="majorHAnsi" w:cs="Times New Roman"/>
                <w:b/>
                <w:sz w:val="20"/>
                <w:szCs w:val="20"/>
              </w:rPr>
              <w:t>5</w:t>
            </w:r>
            <w:r w:rsidRPr="00F81837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B36692">
              <w:rPr>
                <w:rFonts w:asciiTheme="majorHAnsi" w:hAnsiTheme="majorHAnsi" w:cs="Times New Roman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B36692">
              <w:rPr>
                <w:rFonts w:asciiTheme="majorHAnsi" w:hAnsiTheme="majorHAnsi" w:cs="Times New Roman"/>
                <w:b/>
                <w:sz w:val="20"/>
                <w:szCs w:val="20"/>
              </w:rPr>
              <w:t>05</w:t>
            </w:r>
            <w:r w:rsidRPr="00F81837">
              <w:rPr>
                <w:rFonts w:asciiTheme="majorHAnsi" w:hAnsiTheme="majorHAnsi" w:cs="Times New Roman"/>
                <w:b/>
                <w:sz w:val="20"/>
                <w:szCs w:val="20"/>
              </w:rPr>
              <w:t>/2023</w:t>
            </w:r>
          </w:p>
        </w:tc>
      </w:tr>
    </w:tbl>
    <w:p w14:paraId="6CF2C3C4" w14:textId="77777777" w:rsidR="00D17CFC" w:rsidRPr="00F81837" w:rsidRDefault="00D17CFC" w:rsidP="00A21FC3">
      <w:pPr>
        <w:suppressLineNumbers/>
        <w:spacing w:after="0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9585" w:type="dxa"/>
        <w:jc w:val="center"/>
        <w:tblInd w:w="51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7839"/>
      </w:tblGrid>
      <w:tr w:rsidR="00D17CFC" w:rsidRPr="00F81837" w14:paraId="7461A059" w14:textId="77777777" w:rsidTr="00B36692">
        <w:trPr>
          <w:trHeight w:val="338"/>
          <w:jc w:val="center"/>
        </w:trPr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384D2A31" w14:textId="77777777" w:rsidR="00D17CFC" w:rsidRPr="00F81837" w:rsidRDefault="00D17CFC" w:rsidP="004C216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F81837">
              <w:rPr>
                <w:rFonts w:asciiTheme="majorHAnsi" w:hAnsiTheme="majorHAnsi" w:cs="Times New Roman"/>
                <w:caps/>
                <w:sz w:val="20"/>
                <w:szCs w:val="20"/>
              </w:rPr>
              <w:t>REFERÊNCIAS:</w:t>
            </w:r>
          </w:p>
        </w:tc>
        <w:tc>
          <w:tcPr>
            <w:tcW w:w="7839" w:type="dxa"/>
            <w:shd w:val="clear" w:color="auto" w:fill="F2F2F2" w:themeFill="background1" w:themeFillShade="F2"/>
            <w:vAlign w:val="center"/>
          </w:tcPr>
          <w:p w14:paraId="03587A8A" w14:textId="7D2BC286" w:rsidR="00D17CFC" w:rsidRPr="00F81837" w:rsidRDefault="00D17CFC" w:rsidP="00667C0C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00F81837">
              <w:rPr>
                <w:rFonts w:asciiTheme="majorHAnsi" w:hAnsiTheme="majorHAnsi" w:cs="Times New Roman"/>
                <w:sz w:val="20"/>
                <w:szCs w:val="20"/>
              </w:rPr>
              <w:t xml:space="preserve">Protocolo </w:t>
            </w:r>
            <w:r w:rsidRPr="000E1BE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667C0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396467</w:t>
            </w:r>
            <w:r w:rsidR="00B36692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/</w:t>
            </w:r>
            <w:r w:rsidRPr="000E1BE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</w:t>
            </w:r>
            <w:r w:rsidR="00667C0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D17CFC" w:rsidRPr="00F81837" w14:paraId="7A61F967" w14:textId="77777777" w:rsidTr="00B36692">
        <w:trPr>
          <w:trHeight w:val="338"/>
          <w:jc w:val="center"/>
        </w:trPr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60517A94" w14:textId="77777777" w:rsidR="00D17CFC" w:rsidRPr="00F81837" w:rsidRDefault="00D17CFC" w:rsidP="004C216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F81837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7839" w:type="dxa"/>
            <w:shd w:val="clear" w:color="auto" w:fill="F2F2F2" w:themeFill="background1" w:themeFillShade="F2"/>
            <w:vAlign w:val="center"/>
          </w:tcPr>
          <w:p w14:paraId="30D87089" w14:textId="0590E141" w:rsidR="00D17CFC" w:rsidRPr="00F81837" w:rsidRDefault="00B36692" w:rsidP="004C216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DENUNCIADO</w:t>
            </w:r>
          </w:p>
        </w:tc>
      </w:tr>
      <w:tr w:rsidR="00D17CFC" w:rsidRPr="00F81837" w14:paraId="02272207" w14:textId="77777777" w:rsidTr="00B36692">
        <w:trPr>
          <w:trHeight w:val="574"/>
          <w:jc w:val="center"/>
        </w:trPr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1BA9E91E" w14:textId="77777777" w:rsidR="00D17CFC" w:rsidRPr="00F81837" w:rsidRDefault="00D17CFC" w:rsidP="004C216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00F81837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7839" w:type="dxa"/>
            <w:shd w:val="clear" w:color="auto" w:fill="F2F2F2" w:themeFill="background1" w:themeFillShade="F2"/>
            <w:vAlign w:val="center"/>
          </w:tcPr>
          <w:p w14:paraId="6060F1BF" w14:textId="61D2EE0A" w:rsidR="00D17CFC" w:rsidRPr="00F81837" w:rsidRDefault="002407E6" w:rsidP="002407E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RELATÓRIO E VOTO DE CONSELHEIRO RELATOR</w:t>
            </w:r>
          </w:p>
        </w:tc>
      </w:tr>
      <w:bookmarkEnd w:id="0"/>
    </w:tbl>
    <w:p w14:paraId="0B6EE28D" w14:textId="77777777" w:rsidR="00B36692" w:rsidRPr="00B36692" w:rsidRDefault="00B36692" w:rsidP="00B36692">
      <w:pPr>
        <w:suppressLineNumbers/>
        <w:spacing w:after="0"/>
        <w:jc w:val="both"/>
        <w:rPr>
          <w:rFonts w:asciiTheme="majorHAnsi" w:hAnsiTheme="majorHAnsi" w:cs="Times New Roman"/>
          <w:sz w:val="10"/>
          <w:szCs w:val="10"/>
        </w:rPr>
      </w:pPr>
    </w:p>
    <w:p w14:paraId="2B92BB4B" w14:textId="1A640DB7" w:rsidR="00455746" w:rsidRDefault="00455746" w:rsidP="00455746">
      <w:pPr>
        <w:suppressLineNumbers/>
        <w:jc w:val="both"/>
        <w:rPr>
          <w:rFonts w:asciiTheme="majorHAnsi" w:hAnsiTheme="majorHAnsi" w:cs="Times New Roman"/>
        </w:rPr>
      </w:pPr>
      <w:r w:rsidRPr="007C3D39">
        <w:rPr>
          <w:rFonts w:asciiTheme="majorHAnsi" w:hAnsiTheme="majorHAnsi" w:cs="Times New Roman"/>
        </w:rPr>
        <w:t xml:space="preserve">A Comissão de Ética e Disciplina do CAU/MG, reunida ordinariamente em ambiente virtual, através de videoconferência, no dia </w:t>
      </w:r>
      <w:r w:rsidR="00F41B22">
        <w:rPr>
          <w:rFonts w:asciiTheme="majorHAnsi" w:hAnsiTheme="majorHAnsi" w:cs="Times New Roman"/>
        </w:rPr>
        <w:t>22</w:t>
      </w:r>
      <w:r w:rsidRPr="007C3D39">
        <w:rPr>
          <w:rFonts w:asciiTheme="majorHAnsi" w:hAnsiTheme="majorHAnsi" w:cs="Times New Roman"/>
        </w:rPr>
        <w:t xml:space="preserve"> de </w:t>
      </w:r>
      <w:r w:rsidR="00F41B22">
        <w:rPr>
          <w:rFonts w:asciiTheme="majorHAnsi" w:hAnsiTheme="majorHAnsi" w:cs="Times New Roman"/>
        </w:rPr>
        <w:t>junho</w:t>
      </w:r>
      <w:r w:rsidRPr="007C3D39">
        <w:rPr>
          <w:rFonts w:asciiTheme="majorHAnsi" w:hAnsiTheme="majorHAnsi" w:cs="Times New Roman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5CBE82D" w14:textId="77777777" w:rsidR="00455746" w:rsidRDefault="00455746" w:rsidP="00455746">
      <w:pPr>
        <w:suppressLineNumbers/>
        <w:jc w:val="both"/>
        <w:rPr>
          <w:rFonts w:asciiTheme="majorHAnsi" w:hAnsiTheme="majorHAnsi" w:cs="Times New Roman"/>
        </w:rPr>
      </w:pPr>
      <w:r w:rsidRPr="00F04C7F">
        <w:rPr>
          <w:rFonts w:asciiTheme="majorHAnsi" w:hAnsiTheme="majorHAnsi" w:cs="Times New Roman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04C7F">
        <w:rPr>
          <w:rFonts w:asciiTheme="majorHAnsi" w:hAnsiTheme="majorHAnsi" w:cs="Times New Roman"/>
        </w:rPr>
        <w:t>CAUs</w:t>
      </w:r>
      <w:proofErr w:type="spellEnd"/>
      <w:r w:rsidRPr="00F04C7F">
        <w:rPr>
          <w:rFonts w:asciiTheme="majorHAnsi" w:hAnsiTheme="majorHAnsi" w:cs="Times New Roman"/>
        </w:rPr>
        <w:t>; e dá outras providências;</w:t>
      </w:r>
    </w:p>
    <w:p w14:paraId="13E4FF82" w14:textId="77777777" w:rsidR="00455746" w:rsidRDefault="00455746" w:rsidP="00455746">
      <w:pPr>
        <w:suppressLineNumbers/>
        <w:jc w:val="both"/>
        <w:rPr>
          <w:rFonts w:asciiTheme="majorHAnsi" w:hAnsiTheme="majorHAnsi" w:cs="Times New Roman"/>
        </w:rPr>
      </w:pPr>
      <w:r w:rsidRPr="00F04C7F">
        <w:rPr>
          <w:rFonts w:asciiTheme="majorHAnsi" w:hAnsiTheme="majorHAnsi" w:cs="Times New Roman"/>
        </w:rPr>
        <w:t xml:space="preserve">Considerando a Resolução CAU/BR n° 52 que aprova o Código de Ética e Disciplina do Conselho de Arquitetura e Urbanismo do Brasil (CAU/BR). </w:t>
      </w:r>
    </w:p>
    <w:p w14:paraId="5C17D70B" w14:textId="000661CC" w:rsidR="00B36692" w:rsidRDefault="00455746" w:rsidP="00455746">
      <w:pPr>
        <w:suppressLineNumbers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Considerando o Relatório d</w:t>
      </w:r>
      <w:r w:rsidR="00B36692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 Conselheir</w:t>
      </w:r>
      <w:r w:rsidR="00B36692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 Relato</w:t>
      </w:r>
      <w:r w:rsidR="00B36692">
        <w:rPr>
          <w:rFonts w:asciiTheme="majorHAnsi" w:hAnsiTheme="majorHAnsi" w:cs="Times New Roman"/>
        </w:rPr>
        <w:t>ra</w:t>
      </w:r>
      <w:r w:rsidRPr="00F04C7F">
        <w:rPr>
          <w:rFonts w:asciiTheme="majorHAnsi" w:hAnsiTheme="majorHAnsi" w:cs="Times New Roman"/>
        </w:rPr>
        <w:t xml:space="preserve"> referente ao processo ético-disciplinar CAU/MG n° </w:t>
      </w:r>
      <w:r w:rsidR="00667C0C" w:rsidRPr="00667C0C">
        <w:rPr>
          <w:rFonts w:asciiTheme="majorHAnsi" w:hAnsiTheme="majorHAnsi" w:cs="Times New Roman"/>
        </w:rPr>
        <w:t>1396467</w:t>
      </w:r>
      <w:r w:rsidR="00667C0C">
        <w:rPr>
          <w:rFonts w:asciiTheme="majorHAnsi" w:hAnsiTheme="majorHAnsi" w:cs="Times New Roman"/>
        </w:rPr>
        <w:t>/</w:t>
      </w:r>
      <w:r w:rsidR="00667C0C" w:rsidRPr="00667C0C">
        <w:rPr>
          <w:rFonts w:asciiTheme="majorHAnsi" w:hAnsiTheme="majorHAnsi" w:cs="Times New Roman"/>
        </w:rPr>
        <w:t>2021</w:t>
      </w:r>
      <w:r w:rsidRPr="00F04C7F">
        <w:rPr>
          <w:rFonts w:asciiTheme="majorHAnsi" w:hAnsiTheme="majorHAnsi" w:cs="Times New Roman"/>
        </w:rPr>
        <w:t>.</w:t>
      </w:r>
      <w:bookmarkStart w:id="1" w:name="_GoBack"/>
      <w:bookmarkEnd w:id="1"/>
    </w:p>
    <w:p w14:paraId="734F0F06" w14:textId="19A1A314" w:rsidR="00455746" w:rsidRPr="00B36692" w:rsidRDefault="00455746" w:rsidP="00455746">
      <w:pPr>
        <w:suppressLineNumbers/>
        <w:jc w:val="both"/>
        <w:rPr>
          <w:rFonts w:asciiTheme="majorHAnsi" w:hAnsiTheme="majorHAnsi" w:cs="Times New Roman"/>
        </w:rPr>
      </w:pPr>
      <w:r w:rsidRPr="00513883">
        <w:rPr>
          <w:rFonts w:asciiTheme="majorHAnsi" w:hAnsiTheme="majorHAnsi" w:cs="Times New Roman"/>
          <w:b/>
          <w:bCs/>
        </w:rPr>
        <w:t>DELIBEROU</w:t>
      </w:r>
    </w:p>
    <w:p w14:paraId="251C92FF" w14:textId="786509B2" w:rsidR="00455746" w:rsidRDefault="003703FC" w:rsidP="00B36692">
      <w:pPr>
        <w:pStyle w:val="PargrafodaLista"/>
        <w:widowControl w:val="0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Theme="majorHAnsi" w:hAnsiTheme="majorHAnsi"/>
        </w:rPr>
      </w:pPr>
      <w:r w:rsidRPr="00B36692">
        <w:rPr>
          <w:rFonts w:asciiTheme="majorHAnsi" w:hAnsiTheme="majorHAnsi"/>
        </w:rPr>
        <w:t xml:space="preserve">Aprovar o Relatório e Voto do Conselheiro Relator referente ao processo ético-disciplinar nº </w:t>
      </w:r>
      <w:r w:rsidR="00667C0C" w:rsidRPr="00B36692">
        <w:rPr>
          <w:rFonts w:asciiTheme="majorHAnsi" w:hAnsiTheme="majorHAnsi"/>
        </w:rPr>
        <w:t>1396467/2021</w:t>
      </w:r>
      <w:r w:rsidR="00B36692">
        <w:rPr>
          <w:rFonts w:asciiTheme="majorHAnsi" w:hAnsiTheme="majorHAnsi"/>
        </w:rPr>
        <w:t>.</w:t>
      </w:r>
    </w:p>
    <w:p w14:paraId="38F62FD9" w14:textId="77777777" w:rsidR="00B36692" w:rsidRPr="00B36692" w:rsidRDefault="00B36692" w:rsidP="00B36692">
      <w:pPr>
        <w:pStyle w:val="PargrafodaLista"/>
        <w:widowControl w:val="0"/>
        <w:spacing w:after="0"/>
        <w:ind w:left="426"/>
        <w:contextualSpacing w:val="0"/>
        <w:jc w:val="both"/>
        <w:rPr>
          <w:rFonts w:asciiTheme="majorHAnsi" w:hAnsiTheme="majorHAnsi"/>
        </w:rPr>
      </w:pPr>
    </w:p>
    <w:p w14:paraId="5E339AC2" w14:textId="365FC2FA" w:rsidR="003703FC" w:rsidRDefault="003703FC" w:rsidP="00B36692">
      <w:pPr>
        <w:pStyle w:val="PargrafodaLista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Encaminhar o Relatório e Voto do Conselheiro Relator referente ao processo ético-disciplinar nº </w:t>
      </w:r>
      <w:r w:rsidR="00667C0C" w:rsidRPr="00667C0C">
        <w:rPr>
          <w:rFonts w:asciiTheme="majorHAnsi" w:hAnsiTheme="majorHAnsi"/>
        </w:rPr>
        <w:t>1396467</w:t>
      </w:r>
      <w:r w:rsidR="00667C0C">
        <w:rPr>
          <w:rFonts w:asciiTheme="majorHAnsi" w:hAnsiTheme="majorHAnsi"/>
        </w:rPr>
        <w:t>/</w:t>
      </w:r>
      <w:r w:rsidR="00667C0C" w:rsidRPr="00667C0C">
        <w:rPr>
          <w:rFonts w:asciiTheme="majorHAnsi" w:hAnsiTheme="majorHAnsi"/>
        </w:rPr>
        <w:t xml:space="preserve">2021 </w:t>
      </w:r>
      <w:r>
        <w:rPr>
          <w:rFonts w:asciiTheme="majorHAnsi" w:hAnsiTheme="majorHAnsi"/>
        </w:rPr>
        <w:t>para julgamento do Plenário do CAU/MG.</w:t>
      </w:r>
    </w:p>
    <w:p w14:paraId="57A8EEF9" w14:textId="77777777" w:rsidR="00B36692" w:rsidRDefault="00B36692" w:rsidP="00B36692">
      <w:pPr>
        <w:pStyle w:val="PargrafodaLista"/>
        <w:widowControl w:val="0"/>
        <w:suppressAutoHyphens/>
        <w:spacing w:after="0" w:line="240" w:lineRule="auto"/>
        <w:contextualSpacing w:val="0"/>
        <w:jc w:val="both"/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275"/>
        <w:gridCol w:w="1099"/>
      </w:tblGrid>
      <w:tr w:rsidR="00667C0C" w:rsidRPr="00F569A1" w14:paraId="53F53151" w14:textId="77777777" w:rsidTr="00E45FCE">
        <w:trPr>
          <w:trHeight w:val="416"/>
        </w:trPr>
        <w:tc>
          <w:tcPr>
            <w:tcW w:w="9712" w:type="dxa"/>
            <w:gridSpan w:val="5"/>
            <w:shd w:val="clear" w:color="auto" w:fill="D9D9D9" w:themeFill="background1" w:themeFillShade="D9"/>
            <w:vAlign w:val="center"/>
          </w:tcPr>
          <w:p w14:paraId="1E53F48D" w14:textId="77777777" w:rsidR="00667C0C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15D97F4C" w14:textId="77777777" w:rsidR="00667C0C" w:rsidRPr="00AB4334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667C0C" w:rsidRPr="00AB4334" w14:paraId="3223B07A" w14:textId="77777777" w:rsidTr="00E45FCE">
        <w:trPr>
          <w:trHeight w:val="33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0071DECD" w14:textId="77777777" w:rsidR="00667C0C" w:rsidRPr="00AB4334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7D00F1" w14:textId="77777777" w:rsidR="00667C0C" w:rsidRPr="00AB4334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99E64E" w14:textId="77777777" w:rsidR="00667C0C" w:rsidRPr="00AB4334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C2531FD" w14:textId="77777777" w:rsidR="00667C0C" w:rsidRPr="00AB4334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9FB8B82" w14:textId="77777777" w:rsidR="00667C0C" w:rsidRPr="00AB4334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667C0C" w:rsidRPr="00295395" w14:paraId="06F5048B" w14:textId="77777777" w:rsidTr="00E45FCE">
        <w:trPr>
          <w:trHeight w:val="337"/>
        </w:trPr>
        <w:tc>
          <w:tcPr>
            <w:tcW w:w="5070" w:type="dxa"/>
            <w:vAlign w:val="center"/>
          </w:tcPr>
          <w:p w14:paraId="1E35FF48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134" w:type="dxa"/>
            <w:vAlign w:val="center"/>
          </w:tcPr>
          <w:p w14:paraId="188F2129" w14:textId="77777777" w:rsidR="00667C0C" w:rsidRPr="00C70894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5F7D79E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17AB4E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3713A02F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7C0C" w:rsidRPr="00F569A1" w14:paraId="73FE2B98" w14:textId="77777777" w:rsidTr="00E45FCE">
        <w:trPr>
          <w:trHeight w:val="337"/>
        </w:trPr>
        <w:tc>
          <w:tcPr>
            <w:tcW w:w="5070" w:type="dxa"/>
            <w:vAlign w:val="center"/>
          </w:tcPr>
          <w:p w14:paraId="00BBF755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134" w:type="dxa"/>
            <w:vAlign w:val="center"/>
          </w:tcPr>
          <w:p w14:paraId="460C1926" w14:textId="77777777" w:rsidR="00667C0C" w:rsidRPr="00C70894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92D9328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734E5B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691D752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7C0C" w:rsidRPr="00F569A1" w14:paraId="4CE49EF0" w14:textId="77777777" w:rsidTr="00E45FCE">
        <w:trPr>
          <w:trHeight w:val="337"/>
        </w:trPr>
        <w:tc>
          <w:tcPr>
            <w:tcW w:w="5070" w:type="dxa"/>
            <w:vAlign w:val="center"/>
          </w:tcPr>
          <w:p w14:paraId="78DB5901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134" w:type="dxa"/>
            <w:vAlign w:val="center"/>
          </w:tcPr>
          <w:p w14:paraId="11F2860F" w14:textId="3CBDCFDE" w:rsidR="00667C0C" w:rsidRPr="00C70894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0DA952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7256749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0F833B7" w14:textId="0F4A9EE1" w:rsidR="00667C0C" w:rsidRPr="00C70894" w:rsidRDefault="00B36692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667C0C" w:rsidRPr="00F569A1" w14:paraId="76D81D4D" w14:textId="77777777" w:rsidTr="00E45FCE">
        <w:trPr>
          <w:trHeight w:val="337"/>
        </w:trPr>
        <w:tc>
          <w:tcPr>
            <w:tcW w:w="5070" w:type="dxa"/>
            <w:vAlign w:val="center"/>
          </w:tcPr>
          <w:p w14:paraId="79B24483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134" w:type="dxa"/>
            <w:vAlign w:val="center"/>
          </w:tcPr>
          <w:p w14:paraId="46FB4D66" w14:textId="77777777" w:rsidR="00667C0C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1D52CFB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2B5460" w14:textId="77777777" w:rsidR="00667C0C" w:rsidRPr="00C70894" w:rsidRDefault="00667C0C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4B50D3BF" w14:textId="77777777" w:rsidR="00667C0C" w:rsidRPr="00BA0EF4" w:rsidRDefault="00667C0C" w:rsidP="00E45FC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67C0C" w:rsidRPr="00F569A1" w14:paraId="1DB6DF42" w14:textId="77777777" w:rsidTr="00E45FCE">
        <w:trPr>
          <w:trHeight w:val="337"/>
        </w:trPr>
        <w:tc>
          <w:tcPr>
            <w:tcW w:w="5070" w:type="dxa"/>
            <w:vAlign w:val="center"/>
          </w:tcPr>
          <w:p w14:paraId="5BE907C9" w14:textId="77777777" w:rsidR="00667C0C" w:rsidRDefault="00667C0C" w:rsidP="00E45F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Cláudia Alkmim Guimarães Teixeira – </w:t>
            </w:r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134" w:type="dxa"/>
            <w:vAlign w:val="center"/>
          </w:tcPr>
          <w:p w14:paraId="15DC8AC1" w14:textId="77777777" w:rsidR="00667C0C" w:rsidRDefault="00667C0C" w:rsidP="00E45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8C3D4B2" w14:textId="77777777" w:rsidR="00667C0C" w:rsidRPr="00C70894" w:rsidRDefault="00667C0C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BC38E8D" w14:textId="77777777" w:rsidR="00667C0C" w:rsidRPr="00C70894" w:rsidRDefault="00667C0C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3840818D" w14:textId="77777777" w:rsidR="00667C0C" w:rsidRPr="00BA0EF4" w:rsidRDefault="00667C0C" w:rsidP="00E45FC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44D5CBEB" w14:textId="77777777" w:rsidR="00B36692" w:rsidRPr="00B36692" w:rsidRDefault="00B36692" w:rsidP="00B36692">
      <w:pPr>
        <w:spacing w:after="0"/>
        <w:ind w:left="-142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5E9B397B" w14:textId="77777777" w:rsidR="00460BC6" w:rsidRPr="00B36692" w:rsidRDefault="00460BC6" w:rsidP="00B36692">
      <w:pPr>
        <w:spacing w:after="0"/>
        <w:ind w:left="-142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  <w:r w:rsidRPr="00B36692">
        <w:rPr>
          <w:rFonts w:asciiTheme="majorHAnsi" w:hAnsiTheme="majorHAnsi" w:cs="Arial"/>
          <w:iCs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B36692">
        <w:rPr>
          <w:rFonts w:asciiTheme="majorHAnsi" w:hAnsiTheme="majorHAnsi" w:cs="Arial"/>
          <w:sz w:val="20"/>
          <w:szCs w:val="20"/>
          <w:lang w:eastAsia="pt-BR"/>
        </w:rPr>
        <w:t xml:space="preserve"> Comissão de Ética e Disciplina do CAU/MG.</w:t>
      </w:r>
    </w:p>
    <w:p w14:paraId="73F22EA0" w14:textId="77777777" w:rsidR="00B36692" w:rsidRDefault="00B36692" w:rsidP="00B36692">
      <w:pPr>
        <w:jc w:val="center"/>
        <w:rPr>
          <w:rFonts w:asciiTheme="majorHAnsi" w:hAnsiTheme="majorHAnsi" w:cs="Arial"/>
          <w:sz w:val="20"/>
          <w:szCs w:val="20"/>
          <w:lang w:eastAsia="pt-BR"/>
        </w:rPr>
      </w:pPr>
    </w:p>
    <w:p w14:paraId="2F5EB108" w14:textId="728F551C" w:rsidR="00460BC6" w:rsidRPr="00B36692" w:rsidRDefault="00460BC6" w:rsidP="00B36692">
      <w:pPr>
        <w:jc w:val="center"/>
        <w:rPr>
          <w:rFonts w:asciiTheme="majorHAnsi" w:hAnsiTheme="majorHAnsi"/>
          <w:sz w:val="20"/>
          <w:szCs w:val="20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  <w:r>
        <w:rPr>
          <w:rFonts w:asciiTheme="majorHAnsi" w:hAnsiTheme="majorHAnsi" w:cs="Arial"/>
          <w:sz w:val="20"/>
          <w:szCs w:val="20"/>
          <w:lang w:eastAsia="pt-BR"/>
        </w:rPr>
        <w:br/>
      </w:r>
      <w:r w:rsidRPr="00C21D3D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  <w:r>
        <w:rPr>
          <w:rFonts w:asciiTheme="majorHAnsi" w:eastAsia="Calibri" w:hAnsiTheme="majorHAnsi" w:cs="Times New Roman"/>
          <w:b/>
          <w:sz w:val="20"/>
          <w:szCs w:val="20"/>
        </w:rPr>
        <w:br/>
      </w:r>
      <w:r w:rsidRPr="00C21D3D">
        <w:rPr>
          <w:rFonts w:asciiTheme="majorHAnsi" w:hAnsiTheme="majorHAnsi" w:cs="Arial"/>
          <w:sz w:val="20"/>
          <w:szCs w:val="20"/>
          <w:lang w:eastAsia="pt-BR"/>
        </w:rPr>
        <w:t>Coordenadora</w:t>
      </w:r>
      <w:r w:rsidR="00B36692">
        <w:rPr>
          <w:rFonts w:asciiTheme="majorHAnsi" w:hAnsiTheme="majorHAnsi" w:cs="Arial"/>
          <w:sz w:val="20"/>
          <w:szCs w:val="20"/>
          <w:lang w:eastAsia="pt-BR"/>
        </w:rPr>
        <w:br/>
      </w:r>
      <w:r w:rsidRPr="00C21D3D">
        <w:rPr>
          <w:rFonts w:asciiTheme="majorHAnsi" w:hAnsiTheme="majorHAnsi" w:cs="Arial"/>
          <w:sz w:val="20"/>
          <w:szCs w:val="20"/>
          <w:lang w:eastAsia="pt-BR"/>
        </w:rPr>
        <w:t>Comissão de Ética e Disciplina do CAU/ MG</w:t>
      </w:r>
    </w:p>
    <w:sectPr w:rsidR="00460BC6" w:rsidRPr="00B36692" w:rsidSect="000E1BE1">
      <w:headerReference w:type="default" r:id="rId8"/>
      <w:footerReference w:type="default" r:id="rId9"/>
      <w:type w:val="continuous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65CD1" w14:textId="77777777" w:rsidR="00706AF9" w:rsidRDefault="00706AF9" w:rsidP="00342978">
      <w:pPr>
        <w:spacing w:after="0" w:line="240" w:lineRule="auto"/>
      </w:pPr>
      <w:r>
        <w:separator/>
      </w:r>
    </w:p>
  </w:endnote>
  <w:endnote w:type="continuationSeparator" w:id="0">
    <w:p w14:paraId="76CC3BA7" w14:textId="77777777" w:rsidR="00706AF9" w:rsidRDefault="00706AF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34F9" w14:textId="516AD3CF" w:rsidR="0048482C" w:rsidRDefault="00C8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4C9F5E" wp14:editId="6C1517CF">
          <wp:simplePos x="0" y="0"/>
          <wp:positionH relativeFrom="margin">
            <wp:posOffset>-944880</wp:posOffset>
          </wp:positionH>
          <wp:positionV relativeFrom="paragraph">
            <wp:posOffset>-381000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3B590" w14:textId="77777777" w:rsidR="00706AF9" w:rsidRDefault="00706AF9" w:rsidP="00342978">
      <w:pPr>
        <w:spacing w:after="0" w:line="240" w:lineRule="auto"/>
      </w:pPr>
      <w:r>
        <w:separator/>
      </w:r>
    </w:p>
  </w:footnote>
  <w:footnote w:type="continuationSeparator" w:id="0">
    <w:p w14:paraId="63DDBBB1" w14:textId="77777777" w:rsidR="00706AF9" w:rsidRDefault="00706AF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19C"/>
    <w:multiLevelType w:val="hybridMultilevel"/>
    <w:tmpl w:val="58EA806E"/>
    <w:lvl w:ilvl="0" w:tplc="5D560FCC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4576"/>
    <w:multiLevelType w:val="hybridMultilevel"/>
    <w:tmpl w:val="89B6B172"/>
    <w:lvl w:ilvl="0" w:tplc="51A6AB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1EC0"/>
    <w:rsid w:val="000B7E81"/>
    <w:rsid w:val="000C0911"/>
    <w:rsid w:val="000C41D7"/>
    <w:rsid w:val="000C6FE9"/>
    <w:rsid w:val="000D32D9"/>
    <w:rsid w:val="000E1BE1"/>
    <w:rsid w:val="000E57F9"/>
    <w:rsid w:val="000F2521"/>
    <w:rsid w:val="000F3260"/>
    <w:rsid w:val="0012040B"/>
    <w:rsid w:val="00145541"/>
    <w:rsid w:val="00162520"/>
    <w:rsid w:val="00167311"/>
    <w:rsid w:val="001806CA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313D"/>
    <w:rsid w:val="001C5CAD"/>
    <w:rsid w:val="001D2466"/>
    <w:rsid w:val="001D4F8C"/>
    <w:rsid w:val="001E1B2A"/>
    <w:rsid w:val="002065DB"/>
    <w:rsid w:val="002113BE"/>
    <w:rsid w:val="00221166"/>
    <w:rsid w:val="002407E6"/>
    <w:rsid w:val="00251FA2"/>
    <w:rsid w:val="00266FB9"/>
    <w:rsid w:val="00276A7E"/>
    <w:rsid w:val="00295667"/>
    <w:rsid w:val="002968F4"/>
    <w:rsid w:val="002A1883"/>
    <w:rsid w:val="002B2BFC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34B1A"/>
    <w:rsid w:val="00342978"/>
    <w:rsid w:val="00355A5C"/>
    <w:rsid w:val="0036020F"/>
    <w:rsid w:val="003703FC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200A5"/>
    <w:rsid w:val="0043356F"/>
    <w:rsid w:val="0044430A"/>
    <w:rsid w:val="0044618F"/>
    <w:rsid w:val="00455746"/>
    <w:rsid w:val="00460BC6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0757"/>
    <w:rsid w:val="005347B0"/>
    <w:rsid w:val="00561A5D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3CB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67C0C"/>
    <w:rsid w:val="00671AF8"/>
    <w:rsid w:val="00693AAB"/>
    <w:rsid w:val="006B6661"/>
    <w:rsid w:val="006B755D"/>
    <w:rsid w:val="006C65CE"/>
    <w:rsid w:val="006C7ADB"/>
    <w:rsid w:val="006D54A4"/>
    <w:rsid w:val="006D5DBE"/>
    <w:rsid w:val="006E3001"/>
    <w:rsid w:val="006E5641"/>
    <w:rsid w:val="00703DA8"/>
    <w:rsid w:val="00706AF9"/>
    <w:rsid w:val="007156BF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7F638B"/>
    <w:rsid w:val="0080069A"/>
    <w:rsid w:val="00822CD4"/>
    <w:rsid w:val="00833F78"/>
    <w:rsid w:val="00842895"/>
    <w:rsid w:val="00850C13"/>
    <w:rsid w:val="00863CDD"/>
    <w:rsid w:val="00864A52"/>
    <w:rsid w:val="008651DB"/>
    <w:rsid w:val="00893DD7"/>
    <w:rsid w:val="008A5CB0"/>
    <w:rsid w:val="008B4563"/>
    <w:rsid w:val="008D2A61"/>
    <w:rsid w:val="008D3B1F"/>
    <w:rsid w:val="008F6648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9F45B0"/>
    <w:rsid w:val="009F4610"/>
    <w:rsid w:val="00A04DC0"/>
    <w:rsid w:val="00A172A5"/>
    <w:rsid w:val="00A21FC3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6C38"/>
    <w:rsid w:val="00AB7659"/>
    <w:rsid w:val="00AC6DDA"/>
    <w:rsid w:val="00AD22BB"/>
    <w:rsid w:val="00B36692"/>
    <w:rsid w:val="00B43BC0"/>
    <w:rsid w:val="00B45082"/>
    <w:rsid w:val="00B62747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26A67"/>
    <w:rsid w:val="00C47808"/>
    <w:rsid w:val="00C538E0"/>
    <w:rsid w:val="00C561F1"/>
    <w:rsid w:val="00C81E10"/>
    <w:rsid w:val="00C90B65"/>
    <w:rsid w:val="00C9421A"/>
    <w:rsid w:val="00C97839"/>
    <w:rsid w:val="00CB3495"/>
    <w:rsid w:val="00CE236D"/>
    <w:rsid w:val="00CF1903"/>
    <w:rsid w:val="00CF1BB9"/>
    <w:rsid w:val="00D0661F"/>
    <w:rsid w:val="00D06766"/>
    <w:rsid w:val="00D07BA4"/>
    <w:rsid w:val="00D17CFC"/>
    <w:rsid w:val="00D17EF2"/>
    <w:rsid w:val="00D34F29"/>
    <w:rsid w:val="00D45699"/>
    <w:rsid w:val="00D613E1"/>
    <w:rsid w:val="00D62241"/>
    <w:rsid w:val="00D65781"/>
    <w:rsid w:val="00DB7C4E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952F4"/>
    <w:rsid w:val="00EA3671"/>
    <w:rsid w:val="00EA6325"/>
    <w:rsid w:val="00EB480E"/>
    <w:rsid w:val="00EB4A50"/>
    <w:rsid w:val="00EC1677"/>
    <w:rsid w:val="00EE7F67"/>
    <w:rsid w:val="00EF312D"/>
    <w:rsid w:val="00EF32FA"/>
    <w:rsid w:val="00F16E90"/>
    <w:rsid w:val="00F22FF8"/>
    <w:rsid w:val="00F241F6"/>
    <w:rsid w:val="00F33188"/>
    <w:rsid w:val="00F41B22"/>
    <w:rsid w:val="00F421AF"/>
    <w:rsid w:val="00F44B14"/>
    <w:rsid w:val="00F62DF8"/>
    <w:rsid w:val="00F719A9"/>
    <w:rsid w:val="00F77FDD"/>
    <w:rsid w:val="00F80E13"/>
    <w:rsid w:val="00F91241"/>
    <w:rsid w:val="00F97936"/>
    <w:rsid w:val="00FA7123"/>
    <w:rsid w:val="00FB32F4"/>
    <w:rsid w:val="00FB367B"/>
    <w:rsid w:val="00FB72E1"/>
    <w:rsid w:val="00FC546C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3E67D27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2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3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3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1788</Characters>
  <Application>Microsoft Office Word</Application>
  <DocSecurity>0</DocSecurity>
  <Lines>74</Lines>
  <Paragraphs>34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Thiara</cp:lastModifiedBy>
  <cp:revision>27</cp:revision>
  <cp:lastPrinted>2020-01-21T13:50:00Z</cp:lastPrinted>
  <dcterms:created xsi:type="dcterms:W3CDTF">2022-10-19T17:29:00Z</dcterms:created>
  <dcterms:modified xsi:type="dcterms:W3CDTF">2023-06-23T14:21:00Z</dcterms:modified>
</cp:coreProperties>
</file>